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281565" w14:paraId="40DC1892" w14:textId="77777777" w:rsidTr="3D78A52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32534B" w:rsidRPr="00281565" w14:paraId="38D7095B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281565" w:rsidRDefault="0032534B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6CE20C24" w:rsidR="0032534B" w:rsidRPr="00E95637" w:rsidRDefault="00471182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Customer Executive </w:t>
            </w:r>
            <w:r w:rsidRPr="00471182">
              <w:rPr>
                <w:rFonts w:ascii="Arial" w:eastAsia="Arial" w:hAnsi="Arial" w:cs="Arial"/>
                <w:sz w:val="20"/>
                <w:szCs w:val="20"/>
              </w:rPr>
              <w:t>(Hot Eat Desserts)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79132EAE" w:rsidR="0032534B" w:rsidRPr="00E95637" w:rsidRDefault="00471182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Commercial / Sales </w:t>
            </w:r>
          </w:p>
        </w:tc>
      </w:tr>
      <w:tr w:rsidR="00471182" w:rsidRPr="00471182" w14:paraId="58DCDD08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471182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11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77777777" w:rsidR="0032534B" w:rsidRPr="00471182" w:rsidRDefault="0032534B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471182" w:rsidRDefault="0032534B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11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77777777" w:rsidR="0032534B" w:rsidRPr="00471182" w:rsidRDefault="0032534B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182" w:rsidRPr="00471182" w14:paraId="64C3B377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471182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711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77777777" w:rsidR="00301F90" w:rsidRPr="00471182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471182" w:rsidRDefault="00301F90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11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471182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1F90" w:rsidRPr="00281565" w14:paraId="33D01164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281565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22B66F94" w:rsidR="00301F90" w:rsidRPr="00E95637" w:rsidRDefault="00471182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1182">
              <w:rPr>
                <w:rFonts w:ascii="Arial" w:eastAsia="Arial" w:hAnsi="Arial" w:cs="Arial"/>
                <w:sz w:val="20"/>
                <w:szCs w:val="20"/>
              </w:rPr>
              <w:t xml:space="preserve">Home Based with </w:t>
            </w:r>
            <w:r w:rsidR="00475882">
              <w:rPr>
                <w:rFonts w:ascii="Arial" w:eastAsia="Arial" w:hAnsi="Arial" w:cs="Arial"/>
                <w:sz w:val="20"/>
                <w:szCs w:val="20"/>
              </w:rPr>
              <w:t xml:space="preserve">regular </w:t>
            </w:r>
            <w:r w:rsidRPr="00471182">
              <w:rPr>
                <w:rFonts w:ascii="Arial" w:eastAsia="Arial" w:hAnsi="Arial" w:cs="Arial"/>
                <w:sz w:val="20"/>
                <w:szCs w:val="20"/>
              </w:rPr>
              <w:t xml:space="preserve">travel to </w:t>
            </w:r>
            <w:r w:rsidR="00415661">
              <w:rPr>
                <w:rFonts w:ascii="Arial" w:eastAsia="Arial" w:hAnsi="Arial" w:cs="Arial"/>
                <w:sz w:val="20"/>
                <w:szCs w:val="20"/>
              </w:rPr>
              <w:t>Clitheroe factory</w:t>
            </w:r>
            <w:r w:rsidR="00475882">
              <w:rPr>
                <w:rFonts w:ascii="Arial" w:eastAsia="Arial" w:hAnsi="Arial" w:cs="Arial"/>
                <w:sz w:val="20"/>
                <w:szCs w:val="20"/>
              </w:rPr>
              <w:t xml:space="preserve">. Travel to </w:t>
            </w:r>
            <w:r w:rsidR="00415661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00471182">
              <w:rPr>
                <w:rFonts w:ascii="Arial" w:eastAsia="Arial" w:hAnsi="Arial" w:cs="Arial"/>
                <w:sz w:val="20"/>
                <w:szCs w:val="20"/>
              </w:rPr>
              <w:t xml:space="preserve">Hain Celestial </w:t>
            </w:r>
            <w:r w:rsidR="00475882">
              <w:rPr>
                <w:rFonts w:ascii="Arial" w:eastAsia="Arial" w:hAnsi="Arial" w:cs="Arial"/>
                <w:sz w:val="20"/>
                <w:szCs w:val="20"/>
              </w:rPr>
              <w:t xml:space="preserve">UK </w:t>
            </w:r>
            <w:r w:rsidRPr="00471182">
              <w:rPr>
                <w:rFonts w:ascii="Arial" w:eastAsia="Arial" w:hAnsi="Arial" w:cs="Arial"/>
                <w:sz w:val="20"/>
                <w:szCs w:val="20"/>
              </w:rPr>
              <w:t xml:space="preserve">sites </w:t>
            </w:r>
            <w:r w:rsidR="00475882">
              <w:rPr>
                <w:rFonts w:ascii="Arial" w:eastAsia="Arial" w:hAnsi="Arial" w:cs="Arial"/>
                <w:sz w:val="20"/>
                <w:szCs w:val="20"/>
              </w:rPr>
              <w:t xml:space="preserve">and customers required.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0B5153" w:rsidRDefault="00E95637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11E72E25" w:rsidR="00301F90" w:rsidRPr="00E95637" w:rsidRDefault="00471182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Customer Controller</w:t>
            </w:r>
          </w:p>
        </w:tc>
      </w:tr>
    </w:tbl>
    <w:p w14:paraId="77118E18" w14:textId="77777777" w:rsidR="00A039C7" w:rsidRDefault="00A039C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CC27D52" w14:textId="67A57131" w:rsidR="00A80D37" w:rsidRPr="00DE24DA" w:rsidRDefault="00A80D3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noProof/>
          <w:sz w:val="20"/>
          <w:szCs w:val="20"/>
        </w:rPr>
        <w:t xml:space="preserve">Date of Creation/Most Recent Update </w:t>
      </w:r>
      <w:r w:rsidR="00415661">
        <w:rPr>
          <w:rFonts w:ascii="Arial" w:eastAsia="Arial" w:hAnsi="Arial" w:cs="Arial"/>
          <w:noProof/>
          <w:sz w:val="20"/>
          <w:szCs w:val="20"/>
        </w:rPr>
        <w:t>0</w:t>
      </w:r>
      <w:r w:rsidR="00475882">
        <w:rPr>
          <w:rFonts w:ascii="Arial" w:eastAsia="Arial" w:hAnsi="Arial" w:cs="Arial"/>
          <w:noProof/>
          <w:sz w:val="20"/>
          <w:szCs w:val="20"/>
        </w:rPr>
        <w:t>3</w:t>
      </w:r>
      <w:r w:rsidR="00471182">
        <w:rPr>
          <w:rFonts w:ascii="Arial" w:eastAsia="Arial" w:hAnsi="Arial" w:cs="Arial"/>
          <w:noProof/>
          <w:sz w:val="20"/>
          <w:szCs w:val="20"/>
        </w:rPr>
        <w:t>.0</w:t>
      </w:r>
      <w:r w:rsidR="00415661">
        <w:rPr>
          <w:rFonts w:ascii="Arial" w:eastAsia="Arial" w:hAnsi="Arial" w:cs="Arial"/>
          <w:noProof/>
          <w:sz w:val="20"/>
          <w:szCs w:val="20"/>
        </w:rPr>
        <w:t>7</w:t>
      </w:r>
      <w:r w:rsidR="00471182">
        <w:rPr>
          <w:rFonts w:ascii="Arial" w:eastAsia="Arial" w:hAnsi="Arial" w:cs="Arial"/>
          <w:noProof/>
          <w:sz w:val="20"/>
          <w:szCs w:val="20"/>
        </w:rPr>
        <w:t>.202</w:t>
      </w:r>
      <w:r w:rsidR="00415661">
        <w:rPr>
          <w:rFonts w:ascii="Arial" w:eastAsia="Arial" w:hAnsi="Arial" w:cs="Arial"/>
          <w:noProof/>
          <w:sz w:val="20"/>
          <w:szCs w:val="20"/>
        </w:rPr>
        <w:t>6</w:t>
      </w:r>
    </w:p>
    <w:p w14:paraId="7C4E9637" w14:textId="77777777" w:rsidR="00A80D37" w:rsidRPr="00DE24DA" w:rsidRDefault="00440114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5989661F">
          <v:rect id="_x0000_i1025" alt="" style="width:0;height:1.5pt;mso-width-percent:0;mso-height-percent:0;mso-width-percent:0;mso-height-percent:0" o:hralign="center" o:hrstd="t" o:hr="t" fillcolor="#a0a0a0" stroked="f"/>
        </w:pict>
      </w:r>
    </w:p>
    <w:p w14:paraId="21AAA63D" w14:textId="5300E53C" w:rsidR="00A80D37" w:rsidRDefault="00A80D37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Role Purpose</w:t>
      </w:r>
      <w:r w:rsidR="74DFC010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1C8E3CB8" w14:textId="08810EA3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Reporting into our Customer Controller – Hot Eat Desserts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,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this Customer Exec role is a fantastic opportunity for a driven and ambitious individual. You will receive guidance and encouragement and be given the autonomy to </w:t>
      </w:r>
      <w:r w:rsidR="00AB377B">
        <w:rPr>
          <w:rFonts w:ascii="Arial" w:eastAsia="Arial" w:hAnsi="Arial" w:cs="Arial"/>
          <w:noProof/>
          <w:sz w:val="20"/>
          <w:szCs w:val="20"/>
        </w:rPr>
        <w:t>help drive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 the Hain Celestial own label 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desserts business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as we continue 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our ambitious plans for growth. </w:t>
      </w:r>
    </w:p>
    <w:p w14:paraId="27060F38" w14:textId="246EF9F8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The role is focussed on supporting the Customer Controller - Hot Eat Desserts with managing the day-to-day trading of existing customers, including 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sales reporting, forecast management, promotional planning, debt management, project management, assisting with </w:t>
      </w:r>
      <w:r w:rsidRPr="00471182">
        <w:rPr>
          <w:rFonts w:ascii="Arial" w:eastAsia="Arial" w:hAnsi="Arial" w:cs="Arial"/>
          <w:noProof/>
          <w:sz w:val="20"/>
          <w:szCs w:val="20"/>
        </w:rPr>
        <w:t>CPI’s</w:t>
      </w:r>
      <w:r w:rsidR="00475882">
        <w:rPr>
          <w:rFonts w:ascii="Arial" w:eastAsia="Arial" w:hAnsi="Arial" w:cs="Arial"/>
          <w:noProof/>
          <w:sz w:val="20"/>
          <w:szCs w:val="20"/>
        </w:rPr>
        <w:t xml:space="preserve">, </w:t>
      </w:r>
      <w:r w:rsidRPr="00471182">
        <w:rPr>
          <w:rFonts w:ascii="Arial" w:eastAsia="Arial" w:hAnsi="Arial" w:cs="Arial"/>
          <w:noProof/>
          <w:sz w:val="20"/>
          <w:szCs w:val="20"/>
        </w:rPr>
        <w:t>annual terms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 agreement</w:t>
      </w:r>
      <w:r w:rsidR="00475882">
        <w:rPr>
          <w:rFonts w:ascii="Arial" w:eastAsia="Arial" w:hAnsi="Arial" w:cs="Arial"/>
          <w:noProof/>
          <w:sz w:val="20"/>
          <w:szCs w:val="20"/>
        </w:rPr>
        <w:t>s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 and ensuring best in class service </w:t>
      </w:r>
      <w:r w:rsidRPr="00471182">
        <w:rPr>
          <w:rFonts w:ascii="Arial" w:eastAsia="Arial" w:hAnsi="Arial" w:cs="Arial"/>
          <w:noProof/>
          <w:sz w:val="20"/>
          <w:szCs w:val="20"/>
        </w:rPr>
        <w:t>f</w:t>
      </w:r>
      <w:r>
        <w:rPr>
          <w:rFonts w:ascii="Arial" w:eastAsia="Arial" w:hAnsi="Arial" w:cs="Arial"/>
          <w:noProof/>
          <w:sz w:val="20"/>
          <w:szCs w:val="20"/>
        </w:rPr>
        <w:t xml:space="preserve">or Hain Celestial’s customers. </w:t>
      </w:r>
    </w:p>
    <w:p w14:paraId="64058A13" w14:textId="19B4699D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This role may have the opportunity for P&amp;L responsibility fo</w:t>
      </w:r>
      <w:r>
        <w:rPr>
          <w:rFonts w:ascii="Arial" w:eastAsia="Arial" w:hAnsi="Arial" w:cs="Arial"/>
          <w:noProof/>
          <w:sz w:val="20"/>
          <w:szCs w:val="20"/>
        </w:rPr>
        <w:t xml:space="preserve">r 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smaller </w:t>
      </w:r>
      <w:r>
        <w:rPr>
          <w:rFonts w:ascii="Arial" w:eastAsia="Arial" w:hAnsi="Arial" w:cs="Arial"/>
          <w:noProof/>
          <w:sz w:val="20"/>
          <w:szCs w:val="20"/>
        </w:rPr>
        <w:t>customers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 and new business development</w:t>
      </w:r>
      <w:r>
        <w:rPr>
          <w:rFonts w:ascii="Arial" w:eastAsia="Arial" w:hAnsi="Arial" w:cs="Arial"/>
          <w:noProof/>
          <w:sz w:val="20"/>
          <w:szCs w:val="20"/>
        </w:rPr>
        <w:t>.</w:t>
      </w:r>
    </w:p>
    <w:p w14:paraId="5E5E16D3" w14:textId="6327E917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As customers are changing, so are we: focusing on </w:t>
      </w:r>
      <w:r w:rsidR="00AB377B">
        <w:rPr>
          <w:rFonts w:ascii="Arial" w:eastAsia="Arial" w:hAnsi="Arial" w:cs="Arial"/>
          <w:noProof/>
          <w:sz w:val="20"/>
          <w:szCs w:val="20"/>
        </w:rPr>
        <w:t xml:space="preserve">brillaint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basics, what good looks like and really understanding our customers’ needs and strategies. You will have </w:t>
      </w:r>
      <w:r w:rsidR="00475882">
        <w:rPr>
          <w:rFonts w:ascii="Arial" w:eastAsia="Arial" w:hAnsi="Arial" w:cs="Arial"/>
          <w:noProof/>
          <w:sz w:val="20"/>
          <w:szCs w:val="20"/>
        </w:rPr>
        <w:t xml:space="preserve">access to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a wealth of data and </w:t>
      </w:r>
      <w:r w:rsidR="009B74FF">
        <w:rPr>
          <w:rFonts w:ascii="Arial" w:eastAsia="Arial" w:hAnsi="Arial" w:cs="Arial"/>
          <w:noProof/>
          <w:sz w:val="20"/>
          <w:szCs w:val="20"/>
        </w:rPr>
        <w:t>work closely with our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 Category, NPD, Marketing, </w:t>
      </w:r>
      <w:r w:rsidR="009B74FF">
        <w:rPr>
          <w:rFonts w:ascii="Arial" w:eastAsia="Arial" w:hAnsi="Arial" w:cs="Arial"/>
          <w:noProof/>
          <w:sz w:val="20"/>
          <w:szCs w:val="20"/>
        </w:rPr>
        <w:t>Technical, Operations</w:t>
      </w:r>
      <w:r w:rsidRPr="00471182">
        <w:rPr>
          <w:rFonts w:ascii="Arial" w:eastAsia="Arial" w:hAnsi="Arial" w:cs="Arial"/>
          <w:noProof/>
          <w:sz w:val="20"/>
          <w:szCs w:val="20"/>
        </w:rPr>
        <w:t>, Commercial Finance and Supply Ch</w:t>
      </w:r>
      <w:r>
        <w:rPr>
          <w:rFonts w:ascii="Arial" w:eastAsia="Arial" w:hAnsi="Arial" w:cs="Arial"/>
          <w:noProof/>
          <w:sz w:val="20"/>
          <w:szCs w:val="20"/>
        </w:rPr>
        <w:t>ain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 teams. </w:t>
      </w:r>
    </w:p>
    <w:p w14:paraId="0F8D2AE9" w14:textId="03CB1B08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This is role requires 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broad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cross-functional commercial and project management across 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the </w:t>
      </w:r>
      <w:r>
        <w:rPr>
          <w:rFonts w:ascii="Arial" w:eastAsia="Arial" w:hAnsi="Arial" w:cs="Arial"/>
          <w:noProof/>
          <w:sz w:val="20"/>
          <w:szCs w:val="20"/>
        </w:rPr>
        <w:t>Hot Eat Desserts categor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y. </w:t>
      </w:r>
    </w:p>
    <w:p w14:paraId="35B3DF39" w14:textId="3075E3BB" w:rsidR="00471182" w:rsidRPr="00471182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The successful candidate must be commercially astute, </w:t>
      </w:r>
      <w:r w:rsidR="00475882">
        <w:rPr>
          <w:rFonts w:ascii="Arial" w:eastAsia="Arial" w:hAnsi="Arial" w:cs="Arial"/>
          <w:noProof/>
          <w:sz w:val="20"/>
          <w:szCs w:val="20"/>
        </w:rPr>
        <w:t xml:space="preserve">resillent, </w:t>
      </w:r>
      <w:r w:rsidRPr="00471182">
        <w:rPr>
          <w:rFonts w:ascii="Arial" w:eastAsia="Arial" w:hAnsi="Arial" w:cs="Arial"/>
          <w:noProof/>
          <w:sz w:val="20"/>
          <w:szCs w:val="20"/>
        </w:rPr>
        <w:t>enjoy working at pace</w:t>
      </w:r>
      <w:r w:rsidR="00475882">
        <w:rPr>
          <w:rFonts w:ascii="Arial" w:eastAsia="Arial" w:hAnsi="Arial" w:cs="Arial"/>
          <w:noProof/>
          <w:sz w:val="20"/>
          <w:szCs w:val="20"/>
        </w:rPr>
        <w:t xml:space="preserve"> and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be able to build strong relationships with both internal and external stakeholders. </w:t>
      </w:r>
    </w:p>
    <w:p w14:paraId="6467166C" w14:textId="5087587C" w:rsidR="00471182" w:rsidRPr="00DE24DA" w:rsidRDefault="00471182" w:rsidP="00471182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It is a requirement that the jobholder and all reports are compliant with Competition Law at all times.</w:t>
      </w:r>
    </w:p>
    <w:p w14:paraId="2AB82689" w14:textId="77777777" w:rsidR="00A80D37" w:rsidRPr="00DE24DA" w:rsidRDefault="00440114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633AF02C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75AB2E55" w14:textId="4473CD08" w:rsidR="00A80D37" w:rsidRPr="00E956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Essential Duties and Responsibilities</w:t>
      </w:r>
      <w:r w:rsidR="031EB45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1D81ABD3" w14:textId="47A31379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Supporting Customer Controller on delivering the Brilliant Basics (promotional administration, new product launch planning, customer finance administration, instore analysis and other commercial projects). </w:t>
      </w:r>
    </w:p>
    <w:p w14:paraId="12A980F1" w14:textId="562ED83B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Assist Customer Controller with effective customer and product portfolio management, including delivery of agreed targets (sales revenue, volume, profit, distribution, NPD launches and activation).</w:t>
      </w:r>
    </w:p>
    <w:p w14:paraId="0BC45560" w14:textId="5E2A3004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lastRenderedPageBreak/>
        <w:t xml:space="preserve">Work with Customer Controller to build and deliver annual customer joint business plans (JBP) aligned with overall business strategy. Monitor performance versus the plan and update monthly and quarterly. </w:t>
      </w:r>
    </w:p>
    <w:p w14:paraId="060C03B8" w14:textId="77777777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Sales forecasting, reporting and analysis (against Budget and YOY), sharing insights to build a more robust P&amp;L.</w:t>
      </w:r>
    </w:p>
    <w:p w14:paraId="15F75408" w14:textId="52A4F53A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To support and help implement a full promotional programme within the customer portfoli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o </w:t>
      </w:r>
      <w:r w:rsidRPr="00471182">
        <w:rPr>
          <w:rFonts w:ascii="Arial" w:eastAsia="Arial" w:hAnsi="Arial" w:cs="Arial"/>
          <w:noProof/>
          <w:sz w:val="20"/>
          <w:szCs w:val="20"/>
        </w:rPr>
        <w:t>and operating within the agreed promotional and A&amp;P guidelines.</w:t>
      </w:r>
    </w:p>
    <w:p w14:paraId="4C5F747F" w14:textId="77777777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Work cross functionally across all internal departments, both remotely and at Hain Celestial’s factory/office locations as required for satisfactory performance of duties. </w:t>
      </w:r>
    </w:p>
    <w:p w14:paraId="050511D1" w14:textId="77777777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This includes:</w:t>
      </w:r>
    </w:p>
    <w:p w14:paraId="2E89450F" w14:textId="7A21942C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Category – reviewing market data and building compelling </w:t>
      </w:r>
      <w:r w:rsidR="00475882">
        <w:rPr>
          <w:rFonts w:ascii="Arial" w:eastAsia="Arial" w:hAnsi="Arial" w:cs="Arial"/>
          <w:noProof/>
          <w:sz w:val="20"/>
          <w:szCs w:val="20"/>
        </w:rPr>
        <w:t>c</w:t>
      </w:r>
      <w:r w:rsidRPr="00471182">
        <w:rPr>
          <w:rFonts w:ascii="Arial" w:eastAsia="Arial" w:hAnsi="Arial" w:cs="Arial"/>
          <w:noProof/>
          <w:sz w:val="20"/>
          <w:szCs w:val="20"/>
        </w:rPr>
        <w:t>ustomer presentations.</w:t>
      </w:r>
    </w:p>
    <w:p w14:paraId="632B2AE3" w14:textId="46AEAC36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NPD and Marketing - agreeing NPD launches and implementing 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to enable successful launches. </w:t>
      </w:r>
    </w:p>
    <w:p w14:paraId="0A192986" w14:textId="77777777" w:rsidR="00471182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Logistics - co-ordinate continual supply and manage any shortfalls with the account.</w:t>
      </w:r>
    </w:p>
    <w:p w14:paraId="147A5825" w14:textId="025AB21B" w:rsidR="00A80D37" w:rsidRPr="00471182" w:rsidRDefault="00471182" w:rsidP="00471182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Commercial Finance - managing and approving all spend, ensuring timely and accurate payment of all invoices.</w:t>
      </w:r>
    </w:p>
    <w:p w14:paraId="32DA9D1D" w14:textId="32BF5626" w:rsidR="2DA43F1A" w:rsidRDefault="2DA43F1A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353C9612" w14:textId="47F671AC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Education and/or Experience</w:t>
      </w:r>
      <w:r w:rsidR="2558264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4CDC1615" w14:textId="77777777" w:rsidR="00471182" w:rsidRDefault="00471182" w:rsidP="00471182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Preferably Degree level</w:t>
      </w:r>
    </w:p>
    <w:p w14:paraId="78F5D82E" w14:textId="27226C90" w:rsidR="00475882" w:rsidRPr="00475882" w:rsidRDefault="00475882" w:rsidP="00475882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Experience with UK grocery retailers in a customer facing rol</w:t>
      </w:r>
      <w:r>
        <w:rPr>
          <w:rFonts w:ascii="Arial" w:eastAsia="Arial" w:hAnsi="Arial" w:cs="Arial"/>
          <w:noProof/>
          <w:sz w:val="20"/>
          <w:szCs w:val="20"/>
        </w:rPr>
        <w:t xml:space="preserve">e. </w:t>
      </w:r>
      <w:r w:rsidRPr="0047118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247F3A7" w14:textId="6EAB9492" w:rsidR="00471182" w:rsidRPr="00471182" w:rsidRDefault="00471182" w:rsidP="00471182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 xml:space="preserve">Sales background with experience of managing customer JBPs, ideally within FMCG. </w:t>
      </w:r>
    </w:p>
    <w:p w14:paraId="7CFBF86A" w14:textId="00E8C50F" w:rsidR="00471182" w:rsidRPr="00471182" w:rsidRDefault="00471182" w:rsidP="00471182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Experience of brand and retai</w:t>
      </w:r>
      <w:r w:rsidR="009B74FF">
        <w:rPr>
          <w:rFonts w:ascii="Arial" w:eastAsia="Arial" w:hAnsi="Arial" w:cs="Arial"/>
          <w:noProof/>
          <w:sz w:val="20"/>
          <w:szCs w:val="20"/>
        </w:rPr>
        <w:t xml:space="preserve">ler </w:t>
      </w:r>
      <w:r w:rsidRPr="00471182">
        <w:rPr>
          <w:rFonts w:ascii="Arial" w:eastAsia="Arial" w:hAnsi="Arial" w:cs="Arial"/>
          <w:noProof/>
          <w:sz w:val="20"/>
          <w:szCs w:val="20"/>
        </w:rPr>
        <w:t>own label.</w:t>
      </w:r>
    </w:p>
    <w:p w14:paraId="7710ABF7" w14:textId="11261943" w:rsidR="2DA43F1A" w:rsidRPr="00471182" w:rsidRDefault="2DA43F1A" w:rsidP="00471182">
      <w:pPr>
        <w:spacing w:line="259" w:lineRule="auto"/>
        <w:ind w:left="360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2CAB18DF" w14:textId="38D2C1CD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Competencies and Proficiency Requirements</w:t>
      </w:r>
      <w:r w:rsidR="48E41EDE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02B57E81" w14:textId="1A7486AC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 xml:space="preserve">Must possess excellent communication skills, both internally and externally.  </w:t>
      </w:r>
    </w:p>
    <w:p w14:paraId="07C2C101" w14:textId="2590DEC5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Results focussed.</w:t>
      </w:r>
    </w:p>
    <w:p w14:paraId="5573084C" w14:textId="7CDC72EA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Strong selling skills</w:t>
      </w:r>
      <w:r w:rsidR="009B74FF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.</w:t>
      </w:r>
    </w:p>
    <w:p w14:paraId="391240A4" w14:textId="2E2BAD24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Strong commercial acumen and attention to detail.</w:t>
      </w:r>
    </w:p>
    <w:p w14:paraId="0C46937F" w14:textId="033DC7E6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 xml:space="preserve">Strong customer relationship building skills and experience. </w:t>
      </w:r>
    </w:p>
    <w:p w14:paraId="0A95204B" w14:textId="4730DC7B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Strong competency of Excel and PowerPoint software.</w:t>
      </w:r>
    </w:p>
    <w:p w14:paraId="160496B8" w14:textId="68994E3D" w:rsidR="00471182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Willingness to trial a few initiatives, learn from the successes / failures and roll out to wider customer/product portfolio.</w:t>
      </w:r>
    </w:p>
    <w:p w14:paraId="3EDA0173" w14:textId="6D1FBE8A" w:rsidR="2DA43F1A" w:rsidRPr="00471182" w:rsidRDefault="00471182" w:rsidP="00471182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Demonstrates behaviours in line with the Company’s 4 core values.</w:t>
      </w:r>
    </w:p>
    <w:p w14:paraId="21992ECD" w14:textId="20821870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Scope</w:t>
      </w:r>
      <w:r w:rsidR="2777B6EB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1EF54485" w14:textId="59C4F58A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Supporting delivery of sales value and volume, together with all associated spend/investments, through to Delivered Gross Margin at Customer level.</w:t>
      </w:r>
    </w:p>
    <w:p w14:paraId="5E4134B5" w14:textId="67DD518D" w:rsidR="2DA43F1A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Positive contribution towards Company’s NSV &amp; EBITDA targets.</w:t>
      </w:r>
    </w:p>
    <w:p w14:paraId="5E0D62E5" w14:textId="77777777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 xml:space="preserve">Managing below the line spend within pre-agreed budgetary levels for all customers.  </w:t>
      </w:r>
    </w:p>
    <w:p w14:paraId="4297DA4F" w14:textId="77777777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Approval of customer invoices in line with pre-agreed budgets.</w:t>
      </w:r>
    </w:p>
    <w:p w14:paraId="569EF0D9" w14:textId="77777777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Agreeing promotions aligned to Finance/Category/Marketing guidelines.</w:t>
      </w:r>
    </w:p>
    <w:p w14:paraId="2A8AA11B" w14:textId="77777777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Preparation of weekly/monthly reports on customer performance.</w:t>
      </w:r>
    </w:p>
    <w:p w14:paraId="308E86A2" w14:textId="23534E58" w:rsidR="00471182" w:rsidRPr="00471182" w:rsidRDefault="00471182" w:rsidP="00471182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</w:pPr>
      <w:r w:rsidRPr="00471182">
        <w:rPr>
          <w:rFonts w:ascii="Arial" w:eastAsia="Arial" w:hAnsi="Arial" w:cs="Arial"/>
          <w:bCs/>
          <w:noProof/>
          <w:color w:val="000000" w:themeColor="text1"/>
          <w:sz w:val="20"/>
          <w:szCs w:val="20"/>
        </w:rPr>
        <w:t>Understanding of customer and competitor set, sharing insights internally.</w:t>
      </w:r>
    </w:p>
    <w:p w14:paraId="5235DA74" w14:textId="77777777" w:rsidR="00A80D37" w:rsidRPr="00F1082F" w:rsidRDefault="00A80D37" w:rsidP="2DA43F1A">
      <w:pPr>
        <w:spacing w:line="259" w:lineRule="auto"/>
        <w:rPr>
          <w:rFonts w:ascii="Arial" w:eastAsia="Arial" w:hAnsi="Arial" w:cs="Arial"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Conditions of Role:</w:t>
      </w:r>
    </w:p>
    <w:p w14:paraId="7702F81B" w14:textId="476F9116" w:rsidR="009B74FF" w:rsidRDefault="00471182" w:rsidP="00471182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lastRenderedPageBreak/>
        <w:t xml:space="preserve">Role will require regular </w:t>
      </w:r>
      <w:r w:rsidR="009B74FF">
        <w:rPr>
          <w:rFonts w:ascii="Arial" w:eastAsia="Arial" w:hAnsi="Arial" w:cs="Arial"/>
          <w:noProof/>
          <w:sz w:val="20"/>
          <w:szCs w:val="20"/>
        </w:rPr>
        <w:t>travel to Hain Celestial’s Hot Eat Dessert site in Clitheroe, Lancashire.</w:t>
      </w:r>
    </w:p>
    <w:p w14:paraId="4C915D73" w14:textId="405743BE" w:rsidR="009B74FF" w:rsidRPr="009B74FF" w:rsidRDefault="009B74FF" w:rsidP="009B74FF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Role will require travel to </w:t>
      </w:r>
      <w:r w:rsidRPr="00471182">
        <w:rPr>
          <w:rFonts w:ascii="Arial" w:eastAsia="Arial" w:hAnsi="Arial" w:cs="Arial"/>
          <w:noProof/>
          <w:sz w:val="20"/>
          <w:szCs w:val="20"/>
        </w:rPr>
        <w:t>customer head office</w:t>
      </w:r>
      <w:r>
        <w:rPr>
          <w:rFonts w:ascii="Arial" w:eastAsia="Arial" w:hAnsi="Arial" w:cs="Arial"/>
          <w:noProof/>
          <w:sz w:val="20"/>
          <w:szCs w:val="20"/>
        </w:rPr>
        <w:t xml:space="preserve"> locations</w:t>
      </w:r>
      <w:r>
        <w:rPr>
          <w:rFonts w:ascii="Arial" w:eastAsia="Arial" w:hAnsi="Arial" w:cs="Arial"/>
          <w:noProof/>
          <w:sz w:val="20"/>
          <w:szCs w:val="20"/>
        </w:rPr>
        <w:t xml:space="preserve"> as required to meet customer needs. </w:t>
      </w:r>
    </w:p>
    <w:p w14:paraId="28FC60C9" w14:textId="52C9E464" w:rsidR="009B74FF" w:rsidRDefault="009B74FF" w:rsidP="00471182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>Occasional travel to other Hain Celestial sites around the UK may be required.</w:t>
      </w:r>
    </w:p>
    <w:p w14:paraId="7C271EFD" w14:textId="0767F622" w:rsidR="00AA761B" w:rsidRPr="00DE24DA" w:rsidRDefault="00471182" w:rsidP="00471182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471182">
        <w:rPr>
          <w:rFonts w:ascii="Arial" w:eastAsia="Arial" w:hAnsi="Arial" w:cs="Arial"/>
          <w:noProof/>
          <w:sz w:val="20"/>
          <w:szCs w:val="20"/>
        </w:rPr>
        <w:t>This role may include overnight stays.</w:t>
      </w:r>
    </w:p>
    <w:sectPr w:rsidR="00AA761B" w:rsidRPr="00DE24DA" w:rsidSect="00A8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CAD5" w14:textId="77777777" w:rsidR="00440114" w:rsidRDefault="00440114" w:rsidP="00720689">
      <w:pPr>
        <w:spacing w:after="0" w:line="240" w:lineRule="auto"/>
      </w:pPr>
      <w:r>
        <w:separator/>
      </w:r>
    </w:p>
  </w:endnote>
  <w:endnote w:type="continuationSeparator" w:id="0">
    <w:p w14:paraId="6C093486" w14:textId="77777777" w:rsidR="00440114" w:rsidRDefault="00440114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AA8" w14:textId="77777777" w:rsidR="00A357CF" w:rsidRDefault="00A3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551" w14:textId="757FC3ED" w:rsidR="00720689" w:rsidRPr="00A357CF" w:rsidRDefault="00720689" w:rsidP="00A35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BF9" w14:textId="77777777" w:rsidR="00A357CF" w:rsidRDefault="00A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8B0C" w14:textId="77777777" w:rsidR="00440114" w:rsidRDefault="00440114" w:rsidP="00720689">
      <w:pPr>
        <w:spacing w:after="0" w:line="240" w:lineRule="auto"/>
      </w:pPr>
      <w:r>
        <w:separator/>
      </w:r>
    </w:p>
  </w:footnote>
  <w:footnote w:type="continuationSeparator" w:id="0">
    <w:p w14:paraId="5B4FDABC" w14:textId="77777777" w:rsidR="00440114" w:rsidRDefault="00440114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CE2" w14:textId="77777777" w:rsidR="00A357CF" w:rsidRDefault="00A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  <w:lang w:val="en-GB" w:eastAsia="en-GB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744" w14:textId="77777777" w:rsidR="00A357CF" w:rsidRDefault="00A3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5D"/>
    <w:multiLevelType w:val="hybridMultilevel"/>
    <w:tmpl w:val="75CCA798"/>
    <w:lvl w:ilvl="0" w:tplc="2F74FD6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EF6B0"/>
    <w:multiLevelType w:val="hybridMultilevel"/>
    <w:tmpl w:val="D9981A4A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9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F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9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51A8"/>
    <w:multiLevelType w:val="hybridMultilevel"/>
    <w:tmpl w:val="9C562120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809D"/>
    <w:multiLevelType w:val="hybridMultilevel"/>
    <w:tmpl w:val="0B143FC4"/>
    <w:lvl w:ilvl="0" w:tplc="924C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E07DC"/>
    <w:multiLevelType w:val="hybridMultilevel"/>
    <w:tmpl w:val="55BC7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B23EE"/>
    <w:multiLevelType w:val="hybridMultilevel"/>
    <w:tmpl w:val="3AFA199C"/>
    <w:lvl w:ilvl="0" w:tplc="2F74FD6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93287"/>
    <w:multiLevelType w:val="hybridMultilevel"/>
    <w:tmpl w:val="1472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82370">
    <w:abstractNumId w:val="5"/>
  </w:num>
  <w:num w:numId="2" w16cid:durableId="484054811">
    <w:abstractNumId w:val="2"/>
  </w:num>
  <w:num w:numId="3" w16cid:durableId="1391423020">
    <w:abstractNumId w:val="8"/>
  </w:num>
  <w:num w:numId="4" w16cid:durableId="1766220745">
    <w:abstractNumId w:val="1"/>
  </w:num>
  <w:num w:numId="5" w16cid:durableId="283387775">
    <w:abstractNumId w:val="7"/>
  </w:num>
  <w:num w:numId="6" w16cid:durableId="617104086">
    <w:abstractNumId w:val="13"/>
  </w:num>
  <w:num w:numId="7" w16cid:durableId="2024160252">
    <w:abstractNumId w:val="4"/>
  </w:num>
  <w:num w:numId="8" w16cid:durableId="1336424193">
    <w:abstractNumId w:val="9"/>
  </w:num>
  <w:num w:numId="9" w16cid:durableId="814954346">
    <w:abstractNumId w:val="6"/>
  </w:num>
  <w:num w:numId="10" w16cid:durableId="1427069245">
    <w:abstractNumId w:val="10"/>
  </w:num>
  <w:num w:numId="11" w16cid:durableId="2048286395">
    <w:abstractNumId w:val="12"/>
  </w:num>
  <w:num w:numId="12" w16cid:durableId="276527609">
    <w:abstractNumId w:val="3"/>
  </w:num>
  <w:num w:numId="13" w16cid:durableId="398283114">
    <w:abstractNumId w:val="0"/>
  </w:num>
  <w:num w:numId="14" w16cid:durableId="1252930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89"/>
    <w:rsid w:val="00026186"/>
    <w:rsid w:val="000B5153"/>
    <w:rsid w:val="000F5EBC"/>
    <w:rsid w:val="000F629C"/>
    <w:rsid w:val="00175FFB"/>
    <w:rsid w:val="001F7DDD"/>
    <w:rsid w:val="00281565"/>
    <w:rsid w:val="00284A0E"/>
    <w:rsid w:val="002F3A3C"/>
    <w:rsid w:val="00301F90"/>
    <w:rsid w:val="00302072"/>
    <w:rsid w:val="0032534B"/>
    <w:rsid w:val="003866BB"/>
    <w:rsid w:val="00402F0B"/>
    <w:rsid w:val="00415661"/>
    <w:rsid w:val="00440114"/>
    <w:rsid w:val="00471182"/>
    <w:rsid w:val="00475882"/>
    <w:rsid w:val="005329DE"/>
    <w:rsid w:val="00561D30"/>
    <w:rsid w:val="005F6119"/>
    <w:rsid w:val="006A3AFC"/>
    <w:rsid w:val="006A6A25"/>
    <w:rsid w:val="00703655"/>
    <w:rsid w:val="00720689"/>
    <w:rsid w:val="00723E94"/>
    <w:rsid w:val="00724ADD"/>
    <w:rsid w:val="00737CF4"/>
    <w:rsid w:val="00774049"/>
    <w:rsid w:val="007E6D75"/>
    <w:rsid w:val="00812873"/>
    <w:rsid w:val="00871849"/>
    <w:rsid w:val="00880928"/>
    <w:rsid w:val="00882845"/>
    <w:rsid w:val="008A567B"/>
    <w:rsid w:val="009B4BB1"/>
    <w:rsid w:val="009B74FF"/>
    <w:rsid w:val="00A039C7"/>
    <w:rsid w:val="00A10666"/>
    <w:rsid w:val="00A357CF"/>
    <w:rsid w:val="00A65659"/>
    <w:rsid w:val="00A80D37"/>
    <w:rsid w:val="00AA761B"/>
    <w:rsid w:val="00AB30FD"/>
    <w:rsid w:val="00AB377B"/>
    <w:rsid w:val="00AE231D"/>
    <w:rsid w:val="00B149A3"/>
    <w:rsid w:val="00BC3035"/>
    <w:rsid w:val="00C402CB"/>
    <w:rsid w:val="00C646B4"/>
    <w:rsid w:val="00C869BD"/>
    <w:rsid w:val="00C93927"/>
    <w:rsid w:val="00CB2C34"/>
    <w:rsid w:val="00D44230"/>
    <w:rsid w:val="00D478DC"/>
    <w:rsid w:val="00D61CEB"/>
    <w:rsid w:val="00DB5F3E"/>
    <w:rsid w:val="00DC4ED7"/>
    <w:rsid w:val="00DE09F3"/>
    <w:rsid w:val="00DE24DA"/>
    <w:rsid w:val="00E6190E"/>
    <w:rsid w:val="00E95637"/>
    <w:rsid w:val="00EB4DA7"/>
    <w:rsid w:val="00ED48B0"/>
    <w:rsid w:val="00F1082F"/>
    <w:rsid w:val="00F975DB"/>
    <w:rsid w:val="00FD29EB"/>
    <w:rsid w:val="00FF5CE1"/>
    <w:rsid w:val="031EB456"/>
    <w:rsid w:val="03F5586E"/>
    <w:rsid w:val="1B5A5B6E"/>
    <w:rsid w:val="25582646"/>
    <w:rsid w:val="2777B6EB"/>
    <w:rsid w:val="29627C40"/>
    <w:rsid w:val="2DA43F1A"/>
    <w:rsid w:val="3D78A525"/>
    <w:rsid w:val="466BE9CB"/>
    <w:rsid w:val="48E41EDE"/>
    <w:rsid w:val="74DF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C05AC83F9045B3BB5E7033623D2C" ma:contentTypeVersion="6" ma:contentTypeDescription="Create a new document." ma:contentTypeScope="" ma:versionID="60a0b58251da45047fa4fddbfb6e8b19">
  <xsd:schema xmlns:xsd="http://www.w3.org/2001/XMLSchema" xmlns:xs="http://www.w3.org/2001/XMLSchema" xmlns:p="http://schemas.microsoft.com/office/2006/metadata/properties" xmlns:ns2="7f390e8d-c563-4fe6-b4e1-a52de12055bc" xmlns:ns3="40e095e2-7814-40f2-8dab-a46f67d679f1" targetNamespace="http://schemas.microsoft.com/office/2006/metadata/properties" ma:root="true" ma:fieldsID="6c8fee0f9f1a4694dd62af9286699059" ns2:_="" ns3:_="">
    <xsd:import namespace="7f390e8d-c563-4fe6-b4e1-a52de12055bc"/>
    <xsd:import namespace="40e095e2-7814-40f2-8dab-a46f67d6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0e8d-c563-4fe6-b4e1-a52de120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95e2-7814-40f2-8dab-a46f67d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08FEA-153C-4397-AD71-A78DCFCA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90e8d-c563-4fe6-b4e1-a52de12055bc"/>
    <ds:schemaRef ds:uri="40e095e2-7814-40f2-8dab-a46f67d6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698</Words>
  <Characters>4347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Chris Eagland</cp:lastModifiedBy>
  <cp:revision>5</cp:revision>
  <dcterms:created xsi:type="dcterms:W3CDTF">2026-07-01T09:51:00Z</dcterms:created>
  <dcterms:modified xsi:type="dcterms:W3CDTF">2026-07-03T17:54:00Z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0x0101000551C05AC83F9045B3BB5E7033623D2C</vt:lpwstr>
  </property>
  <property fmtid="{D5CDD505-2E9C-101B-9397-08002B2CF9AE}" pid="3" name="MediaServiceImageTags">
    <vt:lpwstr/>
  </property>
</Properties>
</file>