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764D" w14:textId="77777777" w:rsidR="00C60FB0" w:rsidRPr="000C7BA6" w:rsidRDefault="00C60FB0" w:rsidP="00A57075">
      <w:pPr>
        <w:pStyle w:val="BodyText"/>
        <w:rPr>
          <w:rFonts w:ascii="Comic Sans MS" w:hAnsi="Comic Sans MS"/>
          <w:b/>
          <w:bCs/>
          <w:sz w:val="28"/>
          <w:szCs w:val="28"/>
          <w:u w:val="single"/>
        </w:rPr>
      </w:pPr>
    </w:p>
    <w:p w14:paraId="55C1250A" w14:textId="77777777" w:rsidR="00C60FB0" w:rsidRPr="000C7BA6" w:rsidRDefault="008B0543" w:rsidP="00D845AF">
      <w:pPr>
        <w:pStyle w:val="BodyText"/>
        <w:jc w:val="center"/>
        <w:rPr>
          <w:rFonts w:ascii="Comic Sans MS" w:hAnsi="Comic Sans MS"/>
          <w:b/>
          <w:bCs/>
          <w:sz w:val="28"/>
          <w:szCs w:val="28"/>
          <w:u w:val="single"/>
        </w:rPr>
      </w:pPr>
      <w:r>
        <w:rPr>
          <w:bCs/>
          <w:noProof/>
          <w:sz w:val="28"/>
          <w:szCs w:val="28"/>
          <w:lang w:eastAsia="en-GB"/>
        </w:rPr>
        <w:drawing>
          <wp:anchor distT="0" distB="0" distL="114300" distR="114300" simplePos="0" relativeHeight="251658240" behindDoc="0" locked="0" layoutInCell="1" allowOverlap="1" wp14:anchorId="1815E8E5" wp14:editId="1B945942">
            <wp:simplePos x="0" y="0"/>
            <wp:positionH relativeFrom="margin">
              <wp:align>center</wp:align>
            </wp:positionH>
            <wp:positionV relativeFrom="margin">
              <wp:posOffset>327660</wp:posOffset>
            </wp:positionV>
            <wp:extent cx="2117090" cy="957580"/>
            <wp:effectExtent l="0" t="0" r="0" b="0"/>
            <wp:wrapNone/>
            <wp:docPr id="2" name="Picture 2"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plate, dishwa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7090" cy="957580"/>
                    </a:xfrm>
                    <a:prstGeom prst="rect">
                      <a:avLst/>
                    </a:prstGeom>
                  </pic:spPr>
                </pic:pic>
              </a:graphicData>
            </a:graphic>
            <wp14:sizeRelH relativeFrom="margin">
              <wp14:pctWidth>0</wp14:pctWidth>
            </wp14:sizeRelH>
            <wp14:sizeRelV relativeFrom="margin">
              <wp14:pctHeight>0</wp14:pctHeight>
            </wp14:sizeRelV>
          </wp:anchor>
        </w:drawing>
      </w:r>
    </w:p>
    <w:p w14:paraId="6DB6CBE5" w14:textId="77777777" w:rsidR="00C60FB0" w:rsidRPr="000C7BA6" w:rsidRDefault="00C60FB0" w:rsidP="00D845AF">
      <w:pPr>
        <w:pStyle w:val="BodyText"/>
        <w:jc w:val="center"/>
        <w:rPr>
          <w:rFonts w:ascii="Comic Sans MS" w:hAnsi="Comic Sans MS"/>
          <w:bCs/>
          <w:sz w:val="28"/>
          <w:szCs w:val="28"/>
        </w:rPr>
      </w:pPr>
    </w:p>
    <w:p w14:paraId="18B8F32D" w14:textId="77777777" w:rsidR="004F2A44" w:rsidRDefault="004F2A44" w:rsidP="001C6479">
      <w:pPr>
        <w:jc w:val="center"/>
        <w:rPr>
          <w:rFonts w:ascii="Comic Sans MS" w:hAnsi="Comic Sans MS" w:cs="Arial"/>
          <w:b/>
          <w:sz w:val="28"/>
          <w:szCs w:val="28"/>
        </w:rPr>
      </w:pPr>
    </w:p>
    <w:p w14:paraId="0A55B6E1" w14:textId="77777777" w:rsidR="004F2A44" w:rsidRDefault="004F2A44" w:rsidP="001C6479">
      <w:pPr>
        <w:jc w:val="center"/>
        <w:rPr>
          <w:rFonts w:ascii="Comic Sans MS" w:hAnsi="Comic Sans MS" w:cs="Arial"/>
          <w:b/>
          <w:sz w:val="28"/>
          <w:szCs w:val="28"/>
        </w:rPr>
      </w:pPr>
    </w:p>
    <w:p w14:paraId="15558BB1" w14:textId="77777777" w:rsidR="004F2A44" w:rsidRDefault="004F2A44" w:rsidP="001C6479">
      <w:pPr>
        <w:jc w:val="center"/>
        <w:rPr>
          <w:rFonts w:ascii="Comic Sans MS" w:hAnsi="Comic Sans MS" w:cs="Arial"/>
          <w:b/>
          <w:sz w:val="28"/>
          <w:szCs w:val="28"/>
        </w:rPr>
      </w:pPr>
    </w:p>
    <w:p w14:paraId="0DDCB063" w14:textId="56FFA849" w:rsidR="001C6479" w:rsidRPr="000C7BA6" w:rsidRDefault="000C24C7" w:rsidP="001C6479">
      <w:pPr>
        <w:jc w:val="center"/>
        <w:rPr>
          <w:rFonts w:ascii="Comic Sans MS" w:hAnsi="Comic Sans MS" w:cs="Arial"/>
          <w:b/>
          <w:sz w:val="28"/>
          <w:szCs w:val="28"/>
        </w:rPr>
      </w:pPr>
      <w:r>
        <w:rPr>
          <w:rFonts w:ascii="Comic Sans MS" w:hAnsi="Comic Sans MS" w:cs="Arial"/>
          <w:b/>
          <w:sz w:val="28"/>
          <w:szCs w:val="28"/>
        </w:rPr>
        <w:t>Senior Packaging Techn</w:t>
      </w:r>
      <w:r w:rsidR="002F38E7">
        <w:rPr>
          <w:rFonts w:ascii="Comic Sans MS" w:hAnsi="Comic Sans MS" w:cs="Arial"/>
          <w:b/>
          <w:sz w:val="28"/>
          <w:szCs w:val="28"/>
        </w:rPr>
        <w:t>ologist</w:t>
      </w:r>
    </w:p>
    <w:p w14:paraId="2D37385E" w14:textId="77777777" w:rsidR="009820D8" w:rsidRPr="000C7BA6" w:rsidRDefault="009820D8" w:rsidP="00D845AF">
      <w:pPr>
        <w:pStyle w:val="BodyText"/>
        <w:rPr>
          <w:rFonts w:ascii="Comic Sans MS" w:hAnsi="Comic Sans MS"/>
          <w:sz w:val="20"/>
          <w:szCs w:val="20"/>
        </w:rPr>
      </w:pPr>
    </w:p>
    <w:p w14:paraId="2FC758B1"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b/>
          <w:bCs/>
          <w:sz w:val="20"/>
          <w:szCs w:val="20"/>
          <w:u w:val="single"/>
        </w:rPr>
        <w:t>About Ella’s Kitchen</w:t>
      </w:r>
      <w:r>
        <w:rPr>
          <w:rStyle w:val="eop"/>
          <w:rFonts w:ascii="Comic Sans MS" w:hAnsi="Comic Sans MS" w:cs="Segoe UI"/>
          <w:sz w:val="20"/>
          <w:szCs w:val="20"/>
        </w:rPr>
        <w:t> </w:t>
      </w:r>
    </w:p>
    <w:p w14:paraId="0DA23C1F"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eop"/>
          <w:rFonts w:ascii="Comic Sans MS" w:hAnsi="Comic Sans MS" w:cs="Segoe UI"/>
          <w:sz w:val="20"/>
          <w:szCs w:val="20"/>
        </w:rPr>
        <w:t> </w:t>
      </w:r>
    </w:p>
    <w:p w14:paraId="23E91F1F"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sz w:val="20"/>
          <w:szCs w:val="20"/>
        </w:rPr>
        <w:t>Part of the Hain Celestial Group family of brands, Ella's Kitchen’s mission is to help little ones grow up happy, healthy, and never hungry. Set up in 2006 by Ella's Dad Paul Lindley, the company prioritises health and nutritional value, but never at the expense of taste or convenience. Ella’s Kitchen strives to be good in every sense, offering healthy, handy, and fun food that doesn’t cost the earth. In 2016, Ella’s Kitchen certified as a B Corporation, a global movement of pioneering companies that are using their business as a force for good. By certifying as a B Corp, it reinforces that the business is meeting rigorous standards of social and environmental performance, accountability, and transparency.</w:t>
      </w:r>
      <w:r>
        <w:rPr>
          <w:rStyle w:val="normaltextrun"/>
          <w:sz w:val="20"/>
          <w:szCs w:val="20"/>
        </w:rPr>
        <w:t> </w:t>
      </w:r>
      <w:r>
        <w:rPr>
          <w:rStyle w:val="eop"/>
          <w:rFonts w:ascii="Comic Sans MS" w:hAnsi="Comic Sans MS" w:cs="Segoe UI"/>
          <w:sz w:val="20"/>
          <w:szCs w:val="20"/>
        </w:rPr>
        <w:t> </w:t>
      </w:r>
    </w:p>
    <w:p w14:paraId="415BA208"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eop"/>
          <w:rFonts w:ascii="Comic Sans MS" w:hAnsi="Comic Sans MS" w:cs="Segoe UI"/>
          <w:sz w:val="20"/>
          <w:szCs w:val="20"/>
        </w:rPr>
        <w:t> </w:t>
      </w:r>
    </w:p>
    <w:p w14:paraId="7363E877"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sz w:val="20"/>
          <w:szCs w:val="20"/>
        </w:rPr>
        <w:t>We are looking for someone brilliant who believes in our mission and can live and breathe our values of winning together, owning it, fostering inclusion and being curious. </w:t>
      </w:r>
      <w:r>
        <w:rPr>
          <w:rStyle w:val="eop"/>
          <w:rFonts w:ascii="Comic Sans MS" w:hAnsi="Comic Sans MS" w:cs="Segoe UI"/>
          <w:sz w:val="20"/>
          <w:szCs w:val="20"/>
        </w:rPr>
        <w:t> </w:t>
      </w:r>
    </w:p>
    <w:p w14:paraId="5ADA1C15" w14:textId="3AAECBC3"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sz w:val="20"/>
          <w:szCs w:val="20"/>
        </w:rPr>
        <w:t xml:space="preserve">At Ella’s Kitchen, we are guided by our values; they set the tone of our </w:t>
      </w:r>
      <w:r w:rsidR="002F38E7">
        <w:rPr>
          <w:rStyle w:val="normaltextrun"/>
          <w:rFonts w:ascii="Comic Sans MS" w:hAnsi="Comic Sans MS" w:cs="Segoe UI"/>
          <w:sz w:val="20"/>
          <w:szCs w:val="20"/>
        </w:rPr>
        <w:t>culture,</w:t>
      </w:r>
      <w:r>
        <w:rPr>
          <w:rStyle w:val="normaltextrun"/>
          <w:rFonts w:ascii="Comic Sans MS" w:hAnsi="Comic Sans MS" w:cs="Segoe UI"/>
          <w:sz w:val="20"/>
          <w:szCs w:val="20"/>
        </w:rPr>
        <w:t xml:space="preserve"> and we look out for newbies who will be a natural fit to our values and complement and contribute to our business.</w:t>
      </w:r>
      <w:r>
        <w:rPr>
          <w:rStyle w:val="eop"/>
          <w:rFonts w:ascii="Comic Sans MS" w:hAnsi="Comic Sans MS" w:cs="Segoe UI"/>
          <w:sz w:val="20"/>
          <w:szCs w:val="20"/>
        </w:rPr>
        <w:t> </w:t>
      </w:r>
    </w:p>
    <w:p w14:paraId="7C743F65"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2B109DE"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b/>
          <w:bCs/>
          <w:sz w:val="20"/>
          <w:szCs w:val="20"/>
          <w:u w:val="single"/>
        </w:rPr>
        <w:t>About The Hain Celestial Group</w:t>
      </w:r>
      <w:r>
        <w:rPr>
          <w:rStyle w:val="eop"/>
          <w:rFonts w:ascii="Comic Sans MS" w:hAnsi="Comic Sans MS" w:cs="Segoe UI"/>
          <w:sz w:val="20"/>
          <w:szCs w:val="20"/>
        </w:rPr>
        <w:t> </w:t>
      </w:r>
    </w:p>
    <w:p w14:paraId="2CD44D03"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9B2AE1"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sz w:val="20"/>
          <w:szCs w:val="20"/>
        </w:rPr>
        <w:t>Hain Celestial Group is a leading health and wellness company whose purpose is to inspire healthier living for people, communities and the planet through better-for-you brands. For more than 30 years, our portfolio of beloved brands has intentionally focused on delivering nutrition and well-being that positively impacts today and tomorrow. Headquartered in Hoboken, N.J., Hain Celestial’s products across snacks, baby/kids, beverages, meal preparation, and personal care, are marketed and sold in over 75 countries around the world. Our leading brands include Garden Veggie™ snacks, Terra® chips, Garden of Eatin’® snacks, Earth’s Best® and Ella’s Kitchen® baby and kids foods, Celestial Seasonings® teas, Joya® and Natumi® plant-based beverages, Greek Gods® yogurt, Cully &amp; Sully®, Imagine® and New Covent Garden® soups, Yves® and Linda McCartney’s® (under license) meat-free, and Alba Botanica® natural sun care, among others. </w:t>
      </w:r>
      <w:r>
        <w:rPr>
          <w:rStyle w:val="eop"/>
          <w:rFonts w:ascii="Comic Sans MS" w:hAnsi="Comic Sans MS" w:cs="Segoe UI"/>
          <w:sz w:val="20"/>
          <w:szCs w:val="20"/>
        </w:rPr>
        <w:t> </w:t>
      </w:r>
    </w:p>
    <w:p w14:paraId="46C8DBD2" w14:textId="77777777" w:rsidR="00BD466C" w:rsidRDefault="00BD466C" w:rsidP="00BD466C">
      <w:pPr>
        <w:pStyle w:val="paragraph"/>
        <w:spacing w:before="0" w:beforeAutospacing="0" w:after="0" w:afterAutospacing="0"/>
        <w:jc w:val="both"/>
        <w:textAlignment w:val="baseline"/>
        <w:rPr>
          <w:rFonts w:ascii="Segoe UI" w:hAnsi="Segoe UI" w:cs="Segoe UI"/>
          <w:sz w:val="18"/>
          <w:szCs w:val="18"/>
        </w:rPr>
      </w:pPr>
      <w:r>
        <w:rPr>
          <w:rStyle w:val="eop"/>
          <w:rFonts w:ascii="Comic Sans MS" w:hAnsi="Comic Sans MS" w:cs="Segoe UI"/>
          <w:sz w:val="20"/>
          <w:szCs w:val="20"/>
        </w:rPr>
        <w:t> </w:t>
      </w:r>
    </w:p>
    <w:p w14:paraId="22A5D837" w14:textId="77777777" w:rsidR="00BD466C" w:rsidRDefault="00BD466C" w:rsidP="00BD466C">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sz w:val="20"/>
          <w:szCs w:val="20"/>
          <w:u w:val="single"/>
        </w:rPr>
        <w:t>Our Commitment To Equality, Diversity And Inclusion</w:t>
      </w:r>
      <w:r>
        <w:rPr>
          <w:rStyle w:val="scxw189489748"/>
          <w:rFonts w:ascii="Comic Sans MS" w:hAnsi="Comic Sans MS" w:cs="Segoe UI"/>
          <w:sz w:val="20"/>
          <w:szCs w:val="20"/>
        </w:rPr>
        <w:t> </w:t>
      </w:r>
      <w:r>
        <w:rPr>
          <w:rFonts w:ascii="Comic Sans MS" w:hAnsi="Comic Sans MS" w:cs="Segoe UI"/>
          <w:sz w:val="20"/>
          <w:szCs w:val="20"/>
        </w:rPr>
        <w:br/>
      </w:r>
      <w:r>
        <w:rPr>
          <w:rStyle w:val="scxw189489748"/>
          <w:sz w:val="20"/>
          <w:szCs w:val="20"/>
        </w:rPr>
        <w:t> </w:t>
      </w:r>
      <w:r>
        <w:rPr>
          <w:sz w:val="20"/>
          <w:szCs w:val="20"/>
        </w:rPr>
        <w:br/>
      </w:r>
      <w:r>
        <w:rPr>
          <w:rStyle w:val="normaltextrun"/>
          <w:rFonts w:ascii="Comic Sans MS" w:hAnsi="Comic Sans MS" w:cs="Segoe UI"/>
          <w:sz w:val="20"/>
          <w:szCs w:val="20"/>
        </w:rPr>
        <w:t>At Ella’s Kitchen, we are committed to promoting and enabling a positive culture where everyone can be themselves and diversity of thought is welcomed.</w:t>
      </w:r>
      <w:r>
        <w:rPr>
          <w:rStyle w:val="eop"/>
          <w:rFonts w:ascii="Comic Sans MS" w:hAnsi="Comic Sans MS" w:cs="Segoe UI"/>
          <w:sz w:val="20"/>
          <w:szCs w:val="20"/>
        </w:rPr>
        <w:t> </w:t>
      </w:r>
    </w:p>
    <w:p w14:paraId="4F64700D" w14:textId="77777777" w:rsidR="00BD466C" w:rsidRDefault="00BD466C" w:rsidP="00BD466C">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0"/>
          <w:szCs w:val="20"/>
        </w:rPr>
        <w:t>We give a full and fair consideration to all applicants regardless of age, disability, gender reassignment, race, religion or belief, sex, sexual orientation, marriage and civil partnership, and pregnancy and maternity.</w:t>
      </w:r>
      <w:r>
        <w:rPr>
          <w:rStyle w:val="scxw189489748"/>
          <w:rFonts w:ascii="Comic Sans MS" w:hAnsi="Comic Sans MS" w:cs="Segoe UI"/>
          <w:sz w:val="20"/>
          <w:szCs w:val="20"/>
        </w:rPr>
        <w:t> </w:t>
      </w:r>
      <w:r>
        <w:rPr>
          <w:rFonts w:ascii="Comic Sans MS" w:hAnsi="Comic Sans MS" w:cs="Segoe UI"/>
          <w:sz w:val="20"/>
          <w:szCs w:val="20"/>
        </w:rPr>
        <w:br/>
      </w:r>
      <w:r>
        <w:rPr>
          <w:rStyle w:val="scxw189489748"/>
          <w:sz w:val="20"/>
          <w:szCs w:val="20"/>
        </w:rPr>
        <w:t> </w:t>
      </w:r>
      <w:r>
        <w:rPr>
          <w:sz w:val="20"/>
          <w:szCs w:val="20"/>
        </w:rPr>
        <w:br/>
      </w:r>
      <w:r>
        <w:rPr>
          <w:rStyle w:val="normaltextrun"/>
          <w:rFonts w:ascii="Comic Sans MS" w:hAnsi="Comic Sans MS" w:cs="Segoe UI"/>
          <w:sz w:val="20"/>
          <w:szCs w:val="20"/>
        </w:rPr>
        <w:t>If you need reasonable adjustments made to the recruitment process, please let us know so we can support you in the right way.</w:t>
      </w:r>
      <w:r>
        <w:rPr>
          <w:rStyle w:val="eop"/>
          <w:rFonts w:ascii="Comic Sans MS" w:hAnsi="Comic Sans MS" w:cs="Segoe UI"/>
          <w:sz w:val="20"/>
          <w:szCs w:val="20"/>
        </w:rPr>
        <w:t> </w:t>
      </w:r>
    </w:p>
    <w:p w14:paraId="7DE100D5" w14:textId="77777777" w:rsidR="00207A39" w:rsidRPr="004B1CE4" w:rsidRDefault="00207A39" w:rsidP="00207A39">
      <w:pPr>
        <w:pStyle w:val="BodyText"/>
        <w:rPr>
          <w:rFonts w:ascii="Comic Sans MS" w:hAnsi="Comic Sans MS"/>
          <w:b/>
          <w:bCs/>
          <w:sz w:val="20"/>
          <w:szCs w:val="20"/>
          <w:u w:val="single"/>
        </w:rPr>
      </w:pPr>
    </w:p>
    <w:p w14:paraId="480F0F29" w14:textId="77777777" w:rsidR="00207A39" w:rsidRPr="004B1CE4" w:rsidRDefault="00207A39" w:rsidP="00207A39">
      <w:pPr>
        <w:pStyle w:val="BodyText"/>
        <w:rPr>
          <w:rFonts w:ascii="Comic Sans MS" w:hAnsi="Comic Sans MS"/>
          <w:bCs/>
          <w:sz w:val="20"/>
          <w:szCs w:val="20"/>
        </w:rPr>
      </w:pPr>
    </w:p>
    <w:p w14:paraId="04C57DF3" w14:textId="0D420412" w:rsidR="00207A39" w:rsidRPr="000C7BA6" w:rsidRDefault="008B0543" w:rsidP="004A6124">
      <w:pPr>
        <w:pStyle w:val="BodyText"/>
        <w:ind w:left="2160" w:hanging="2160"/>
        <w:rPr>
          <w:rFonts w:ascii="Comic Sans MS" w:hAnsi="Comic Sans MS"/>
          <w:bCs/>
          <w:sz w:val="20"/>
          <w:szCs w:val="20"/>
        </w:rPr>
      </w:pPr>
      <w:r w:rsidRPr="004B1CE4">
        <w:rPr>
          <w:rFonts w:ascii="Comic Sans MS" w:hAnsi="Comic Sans MS"/>
          <w:b/>
          <w:bCs/>
          <w:sz w:val="20"/>
          <w:szCs w:val="20"/>
          <w:u w:val="single"/>
        </w:rPr>
        <w:t>Location</w:t>
      </w:r>
      <w:r w:rsidRPr="004B1CE4">
        <w:rPr>
          <w:rFonts w:ascii="Comic Sans MS" w:hAnsi="Comic Sans MS"/>
          <w:b/>
          <w:bCs/>
          <w:sz w:val="20"/>
          <w:szCs w:val="20"/>
        </w:rPr>
        <w:t>:</w:t>
      </w:r>
      <w:r w:rsidRPr="004B1CE4">
        <w:rPr>
          <w:rFonts w:ascii="Comic Sans MS" w:hAnsi="Comic Sans MS"/>
          <w:bCs/>
          <w:sz w:val="20"/>
          <w:szCs w:val="20"/>
        </w:rPr>
        <w:t xml:space="preserve"> </w:t>
      </w:r>
      <w:r w:rsidRPr="004B1CE4">
        <w:rPr>
          <w:rFonts w:ascii="Comic Sans MS" w:hAnsi="Comic Sans MS"/>
          <w:bCs/>
          <w:sz w:val="20"/>
          <w:szCs w:val="20"/>
        </w:rPr>
        <w:tab/>
      </w:r>
      <w:r w:rsidR="004B1CE4">
        <w:rPr>
          <w:rFonts w:ascii="Comic Sans MS" w:hAnsi="Comic Sans MS"/>
          <w:bCs/>
          <w:sz w:val="20"/>
          <w:szCs w:val="20"/>
        </w:rPr>
        <w:t>Based at Ella’s Kitchen near Henley on Thames but will require travel to other Hain locations in the UK and EU</w:t>
      </w:r>
      <w:r w:rsidR="004A6124" w:rsidRPr="004B1CE4">
        <w:rPr>
          <w:rFonts w:ascii="Comic Sans MS" w:hAnsi="Comic Sans MS"/>
          <w:bCs/>
          <w:sz w:val="20"/>
          <w:szCs w:val="20"/>
        </w:rPr>
        <w:t xml:space="preserve"> – you’ll be able to work flexibly between home and </w:t>
      </w:r>
      <w:r w:rsidR="004B1CE4">
        <w:rPr>
          <w:rFonts w:ascii="Comic Sans MS" w:hAnsi="Comic Sans MS"/>
          <w:bCs/>
          <w:sz w:val="20"/>
          <w:szCs w:val="20"/>
        </w:rPr>
        <w:t xml:space="preserve">Hain locations </w:t>
      </w:r>
    </w:p>
    <w:p w14:paraId="277D95E4" w14:textId="77777777" w:rsidR="00207A39" w:rsidRPr="000C7BA6" w:rsidRDefault="00207A39" w:rsidP="00207A39">
      <w:pPr>
        <w:pStyle w:val="BodyText"/>
        <w:rPr>
          <w:rFonts w:ascii="Comic Sans MS" w:hAnsi="Comic Sans MS"/>
          <w:bCs/>
          <w:sz w:val="20"/>
          <w:szCs w:val="20"/>
        </w:rPr>
      </w:pPr>
    </w:p>
    <w:p w14:paraId="17EC11AA" w14:textId="78511807" w:rsidR="00207A39" w:rsidRPr="000C7BA6" w:rsidRDefault="008B0543" w:rsidP="00207A39">
      <w:pPr>
        <w:pStyle w:val="BodyText"/>
        <w:rPr>
          <w:rFonts w:ascii="Comic Sans MS" w:hAnsi="Comic Sans MS"/>
          <w:bCs/>
          <w:sz w:val="20"/>
          <w:szCs w:val="20"/>
        </w:rPr>
      </w:pPr>
      <w:r w:rsidRPr="000C7BA6">
        <w:rPr>
          <w:rFonts w:ascii="Comic Sans MS" w:hAnsi="Comic Sans MS"/>
          <w:b/>
          <w:bCs/>
          <w:sz w:val="20"/>
          <w:szCs w:val="20"/>
          <w:u w:val="single"/>
        </w:rPr>
        <w:t>Reports to</w:t>
      </w:r>
      <w:r w:rsidRPr="000C7BA6">
        <w:rPr>
          <w:rFonts w:ascii="Comic Sans MS" w:hAnsi="Comic Sans MS"/>
          <w:b/>
          <w:bCs/>
          <w:sz w:val="20"/>
          <w:szCs w:val="20"/>
        </w:rPr>
        <w:t xml:space="preserve">: </w:t>
      </w:r>
      <w:r w:rsidRPr="000C7BA6">
        <w:rPr>
          <w:rFonts w:ascii="Comic Sans MS" w:hAnsi="Comic Sans MS"/>
          <w:b/>
          <w:bCs/>
          <w:sz w:val="20"/>
          <w:szCs w:val="20"/>
        </w:rPr>
        <w:tab/>
      </w:r>
      <w:r w:rsidRPr="000C7BA6">
        <w:rPr>
          <w:rFonts w:ascii="Comic Sans MS" w:hAnsi="Comic Sans MS"/>
          <w:b/>
          <w:bCs/>
          <w:sz w:val="20"/>
          <w:szCs w:val="20"/>
        </w:rPr>
        <w:tab/>
      </w:r>
      <w:r w:rsidR="00C2001C">
        <w:rPr>
          <w:rFonts w:ascii="Comic Sans MS" w:hAnsi="Comic Sans MS"/>
          <w:bCs/>
          <w:sz w:val="20"/>
          <w:szCs w:val="20"/>
        </w:rPr>
        <w:t xml:space="preserve">Senior Director R&amp;D Global Baby/Kids, </w:t>
      </w:r>
      <w:r w:rsidR="004B1CE4">
        <w:rPr>
          <w:rFonts w:ascii="Comic Sans MS" w:hAnsi="Comic Sans MS"/>
          <w:bCs/>
          <w:sz w:val="20"/>
          <w:szCs w:val="20"/>
        </w:rPr>
        <w:t>and Senior Director Global Packaging</w:t>
      </w:r>
    </w:p>
    <w:p w14:paraId="566E6552" w14:textId="77777777" w:rsidR="00207A39" w:rsidRPr="000C7BA6" w:rsidRDefault="00207A39" w:rsidP="00207A39">
      <w:pPr>
        <w:pStyle w:val="BodyText"/>
        <w:rPr>
          <w:rFonts w:ascii="Comic Sans MS" w:hAnsi="Comic Sans MS"/>
          <w:bCs/>
          <w:sz w:val="20"/>
          <w:szCs w:val="20"/>
        </w:rPr>
      </w:pPr>
    </w:p>
    <w:p w14:paraId="6431EE54" w14:textId="4902E574" w:rsidR="004A6124" w:rsidRDefault="008B0543" w:rsidP="00207A39">
      <w:pPr>
        <w:pStyle w:val="Formlabel"/>
        <w:ind w:left="2127" w:hanging="2127"/>
        <w:rPr>
          <w:rFonts w:ascii="Comic Sans MS" w:hAnsi="Comic Sans MS"/>
          <w:bCs/>
          <w:szCs w:val="20"/>
        </w:rPr>
      </w:pPr>
      <w:r w:rsidRPr="000C7BA6">
        <w:rPr>
          <w:rFonts w:ascii="Comic Sans MS" w:hAnsi="Comic Sans MS"/>
          <w:b/>
          <w:bCs/>
          <w:szCs w:val="20"/>
          <w:u w:val="single"/>
        </w:rPr>
        <w:lastRenderedPageBreak/>
        <w:t>Responsible for</w:t>
      </w:r>
      <w:r w:rsidR="00F46F7A">
        <w:rPr>
          <w:rFonts w:ascii="Comic Sans MS" w:hAnsi="Comic Sans MS"/>
          <w:bCs/>
          <w:szCs w:val="20"/>
        </w:rPr>
        <w:t xml:space="preserve">: </w:t>
      </w:r>
      <w:r w:rsidR="00C2001C">
        <w:rPr>
          <w:rFonts w:ascii="Comic Sans MS" w:hAnsi="Comic Sans MS"/>
          <w:bCs/>
          <w:szCs w:val="20"/>
        </w:rPr>
        <w:tab/>
        <w:t xml:space="preserve"> </w:t>
      </w:r>
      <w:r w:rsidR="003E288A">
        <w:rPr>
          <w:rFonts w:ascii="Comic Sans MS" w:hAnsi="Comic Sans MS"/>
          <w:bCs/>
          <w:szCs w:val="20"/>
        </w:rPr>
        <w:t>Interim Packaging resource</w:t>
      </w:r>
      <w:r w:rsidR="00C2001C">
        <w:rPr>
          <w:rFonts w:ascii="Comic Sans MS" w:hAnsi="Comic Sans MS"/>
          <w:bCs/>
          <w:szCs w:val="20"/>
        </w:rPr>
        <w:t xml:space="preserve"> </w:t>
      </w:r>
    </w:p>
    <w:p w14:paraId="68D95886" w14:textId="77777777" w:rsidR="00C2001C" w:rsidRDefault="00C2001C" w:rsidP="00C2001C">
      <w:pPr>
        <w:pStyle w:val="BodyText"/>
        <w:rPr>
          <w:rFonts w:ascii="Comic Sans MS" w:hAnsi="Comic Sans MS"/>
          <w:b/>
          <w:bCs/>
          <w:sz w:val="20"/>
          <w:szCs w:val="20"/>
          <w:u w:val="single"/>
        </w:rPr>
      </w:pPr>
    </w:p>
    <w:p w14:paraId="058F308B" w14:textId="77777777" w:rsidR="00F33894" w:rsidRDefault="00C2001C" w:rsidP="00C2001C">
      <w:pPr>
        <w:pStyle w:val="BodyText"/>
        <w:rPr>
          <w:rFonts w:ascii="Comic Sans MS" w:hAnsi="Comic Sans MS"/>
          <w:b/>
          <w:bCs/>
          <w:sz w:val="20"/>
          <w:szCs w:val="20"/>
          <w:u w:val="single"/>
        </w:rPr>
      </w:pPr>
      <w:bookmarkStart w:id="0" w:name="_Hlk170149602"/>
      <w:r w:rsidRPr="000C7BA6">
        <w:rPr>
          <w:rFonts w:ascii="Comic Sans MS" w:hAnsi="Comic Sans MS"/>
          <w:b/>
          <w:bCs/>
          <w:sz w:val="20"/>
          <w:szCs w:val="20"/>
          <w:u w:val="single"/>
        </w:rPr>
        <w:t>Purpose of role:</w:t>
      </w:r>
    </w:p>
    <w:p w14:paraId="3F0D31E3" w14:textId="2A7028F4" w:rsidR="003E288A" w:rsidRDefault="00F33894" w:rsidP="003E288A">
      <w:pPr>
        <w:pStyle w:val="Formlabel"/>
        <w:numPr>
          <w:ilvl w:val="0"/>
          <w:numId w:val="2"/>
        </w:numPr>
        <w:ind w:left="426"/>
        <w:rPr>
          <w:rFonts w:ascii="Comic Sans MS" w:hAnsi="Comic Sans MS"/>
          <w:szCs w:val="20"/>
        </w:rPr>
      </w:pPr>
      <w:r>
        <w:rPr>
          <w:rFonts w:ascii="Comic Sans MS" w:hAnsi="Comic Sans MS"/>
          <w:szCs w:val="20"/>
        </w:rPr>
        <w:t xml:space="preserve">A key part of this role will be </w:t>
      </w:r>
      <w:r w:rsidR="007637E9">
        <w:rPr>
          <w:rFonts w:ascii="Comic Sans MS" w:hAnsi="Comic Sans MS"/>
          <w:szCs w:val="20"/>
        </w:rPr>
        <w:t>about managing a portfolio of productivity and cost saving initiatives</w:t>
      </w:r>
      <w:r w:rsidR="00155E8D">
        <w:rPr>
          <w:rFonts w:ascii="Comic Sans MS" w:hAnsi="Comic Sans MS"/>
          <w:szCs w:val="20"/>
        </w:rPr>
        <w:t>, demonstrating those that will deliver the most value for Hain International and Ella’s and ensure this is where resource is focussed.</w:t>
      </w:r>
      <w:r w:rsidR="007637E9">
        <w:rPr>
          <w:rFonts w:ascii="Comic Sans MS" w:hAnsi="Comic Sans MS"/>
          <w:szCs w:val="20"/>
        </w:rPr>
        <w:t xml:space="preserve"> As </w:t>
      </w:r>
      <w:r>
        <w:rPr>
          <w:rFonts w:ascii="Comic Sans MS" w:hAnsi="Comic Sans MS"/>
          <w:szCs w:val="20"/>
        </w:rPr>
        <w:t>well as supporting on the investigation and identification of new formats to support innovation and best in class finished goods. At the same time as</w:t>
      </w:r>
      <w:r w:rsidR="004B1CE4">
        <w:rPr>
          <w:rFonts w:ascii="Comic Sans MS" w:hAnsi="Comic Sans MS"/>
          <w:szCs w:val="20"/>
        </w:rPr>
        <w:t xml:space="preserve"> </w:t>
      </w:r>
      <w:r>
        <w:rPr>
          <w:rFonts w:ascii="Comic Sans MS" w:hAnsi="Comic Sans MS"/>
          <w:szCs w:val="20"/>
        </w:rPr>
        <w:t xml:space="preserve">supporting to </w:t>
      </w:r>
      <w:r w:rsidR="004B1CE4">
        <w:rPr>
          <w:rFonts w:ascii="Comic Sans MS" w:hAnsi="Comic Sans MS"/>
          <w:szCs w:val="20"/>
        </w:rPr>
        <w:t>ensur</w:t>
      </w:r>
      <w:r>
        <w:rPr>
          <w:rFonts w:ascii="Comic Sans MS" w:hAnsi="Comic Sans MS"/>
          <w:szCs w:val="20"/>
        </w:rPr>
        <w:t>e</w:t>
      </w:r>
      <w:r w:rsidR="004B1CE4">
        <w:rPr>
          <w:rFonts w:ascii="Comic Sans MS" w:hAnsi="Comic Sans MS"/>
          <w:szCs w:val="20"/>
        </w:rPr>
        <w:t xml:space="preserve"> that all packaging for Hain International</w:t>
      </w:r>
      <w:r w:rsidR="00BD466C">
        <w:rPr>
          <w:rFonts w:ascii="Comic Sans MS" w:hAnsi="Comic Sans MS"/>
          <w:szCs w:val="20"/>
        </w:rPr>
        <w:t xml:space="preserve"> and Ella’s Kitchen</w:t>
      </w:r>
      <w:r w:rsidR="004B1CE4">
        <w:rPr>
          <w:rFonts w:ascii="Comic Sans MS" w:hAnsi="Comic Sans MS"/>
          <w:szCs w:val="20"/>
        </w:rPr>
        <w:t xml:space="preserve"> is fit for purpose and compliant with all of the relevant</w:t>
      </w:r>
      <w:r w:rsidR="00FE097F">
        <w:rPr>
          <w:rFonts w:ascii="Comic Sans MS" w:hAnsi="Comic Sans MS"/>
          <w:szCs w:val="20"/>
        </w:rPr>
        <w:t xml:space="preserve"> safety and quality standards</w:t>
      </w:r>
      <w:r w:rsidR="007637E9">
        <w:rPr>
          <w:rFonts w:ascii="Comic Sans MS" w:hAnsi="Comic Sans MS"/>
          <w:szCs w:val="20"/>
        </w:rPr>
        <w:t xml:space="preserve">, as well as </w:t>
      </w:r>
      <w:r w:rsidR="00FE097F">
        <w:rPr>
          <w:rFonts w:ascii="Comic Sans MS" w:hAnsi="Comic Sans MS"/>
          <w:szCs w:val="20"/>
        </w:rPr>
        <w:t>the Hain Packaging strategy</w:t>
      </w:r>
      <w:r w:rsidR="00020AC3">
        <w:rPr>
          <w:rFonts w:ascii="Comic Sans MS" w:hAnsi="Comic Sans MS"/>
          <w:szCs w:val="20"/>
        </w:rPr>
        <w:t>.</w:t>
      </w:r>
      <w:r w:rsidR="006211C6">
        <w:rPr>
          <w:rFonts w:ascii="Comic Sans MS" w:hAnsi="Comic Sans MS"/>
          <w:szCs w:val="20"/>
        </w:rPr>
        <w:t xml:space="preserve"> This will be conducted through cross-functional leadership with the procurement, marketing, production and technical teams.</w:t>
      </w:r>
    </w:p>
    <w:p w14:paraId="2D1638DC" w14:textId="783FBA10" w:rsidR="004B1CE4" w:rsidRPr="00F33894" w:rsidRDefault="004B1CE4" w:rsidP="00C2001C">
      <w:pPr>
        <w:pStyle w:val="BodyText"/>
        <w:rPr>
          <w:rFonts w:ascii="Comic Sans MS" w:hAnsi="Comic Sans MS"/>
          <w:b/>
          <w:bCs/>
          <w:sz w:val="20"/>
          <w:szCs w:val="20"/>
          <w:u w:val="single"/>
        </w:rPr>
      </w:pPr>
    </w:p>
    <w:bookmarkEnd w:id="0"/>
    <w:p w14:paraId="1DEBD0B1" w14:textId="77777777" w:rsidR="004A6124" w:rsidRDefault="004A6124" w:rsidP="00207A39">
      <w:pPr>
        <w:pStyle w:val="BodyText"/>
        <w:rPr>
          <w:rFonts w:ascii="Comic Sans MS" w:hAnsi="Comic Sans MS"/>
          <w:b/>
          <w:bCs/>
          <w:sz w:val="20"/>
          <w:szCs w:val="20"/>
          <w:u w:val="single"/>
        </w:rPr>
      </w:pPr>
    </w:p>
    <w:p w14:paraId="7B70A326" w14:textId="79DB9A81" w:rsidR="00155E8D" w:rsidRPr="000C7BA6" w:rsidRDefault="00C2001C" w:rsidP="00207A39">
      <w:pPr>
        <w:pStyle w:val="BodyText"/>
        <w:rPr>
          <w:rFonts w:ascii="Comic Sans MS" w:hAnsi="Comic Sans MS"/>
          <w:b/>
          <w:bCs/>
          <w:sz w:val="20"/>
          <w:szCs w:val="20"/>
          <w:u w:val="single"/>
        </w:rPr>
      </w:pPr>
      <w:r>
        <w:rPr>
          <w:rFonts w:ascii="Comic Sans MS" w:hAnsi="Comic Sans MS"/>
          <w:b/>
          <w:bCs/>
          <w:sz w:val="20"/>
          <w:szCs w:val="20"/>
          <w:u w:val="single"/>
        </w:rPr>
        <w:t>Roles and responsibilities</w:t>
      </w:r>
    </w:p>
    <w:p w14:paraId="72B5F518" w14:textId="0FEB39ED" w:rsidR="00155E8D" w:rsidRPr="00155E8D" w:rsidRDefault="003E288A" w:rsidP="00155E8D">
      <w:pPr>
        <w:pStyle w:val="Formlabel"/>
        <w:numPr>
          <w:ilvl w:val="0"/>
          <w:numId w:val="2"/>
        </w:numPr>
        <w:ind w:left="426"/>
        <w:rPr>
          <w:rFonts w:ascii="Comic Sans MS" w:hAnsi="Comic Sans MS"/>
          <w:szCs w:val="20"/>
        </w:rPr>
      </w:pPr>
      <w:r>
        <w:rPr>
          <w:rFonts w:ascii="Comic Sans MS" w:hAnsi="Comic Sans MS"/>
          <w:szCs w:val="20"/>
        </w:rPr>
        <w:t xml:space="preserve">Manage and prioritise </w:t>
      </w:r>
      <w:r w:rsidR="00F33894" w:rsidRPr="003E288A">
        <w:rPr>
          <w:rFonts w:ascii="Comic Sans MS" w:hAnsi="Comic Sans MS"/>
          <w:szCs w:val="20"/>
        </w:rPr>
        <w:t>a</w:t>
      </w:r>
      <w:r w:rsidR="00155E8D">
        <w:rPr>
          <w:rFonts w:ascii="Comic Sans MS" w:hAnsi="Comic Sans MS"/>
          <w:szCs w:val="20"/>
        </w:rPr>
        <w:t>n evolving</w:t>
      </w:r>
      <w:r w:rsidR="00F33894" w:rsidRPr="003E288A">
        <w:rPr>
          <w:rFonts w:ascii="Comic Sans MS" w:hAnsi="Comic Sans MS"/>
          <w:szCs w:val="20"/>
        </w:rPr>
        <w:t xml:space="preserve"> plan of initiatives</w:t>
      </w:r>
      <w:r w:rsidR="006211C6" w:rsidRPr="003E288A">
        <w:rPr>
          <w:rFonts w:ascii="Comic Sans MS" w:hAnsi="Comic Sans MS"/>
          <w:szCs w:val="20"/>
        </w:rPr>
        <w:t xml:space="preserve"> </w:t>
      </w:r>
      <w:r w:rsidR="00FE097F" w:rsidRPr="003E288A">
        <w:rPr>
          <w:rFonts w:ascii="Comic Sans MS" w:hAnsi="Comic Sans MS"/>
          <w:szCs w:val="20"/>
        </w:rPr>
        <w:t xml:space="preserve">to </w:t>
      </w:r>
      <w:r w:rsidR="006211C6" w:rsidRPr="003E288A">
        <w:rPr>
          <w:rFonts w:ascii="Comic Sans MS" w:hAnsi="Comic Sans MS"/>
          <w:szCs w:val="20"/>
        </w:rPr>
        <w:t xml:space="preserve">improve </w:t>
      </w:r>
      <w:r w:rsidR="00FE097F" w:rsidRPr="003E288A">
        <w:rPr>
          <w:rFonts w:ascii="Comic Sans MS" w:hAnsi="Comic Sans MS"/>
          <w:szCs w:val="20"/>
        </w:rPr>
        <w:t>current packaging performance, productivity and quality trends</w:t>
      </w:r>
      <w:r w:rsidR="006211C6" w:rsidRPr="003E288A">
        <w:rPr>
          <w:rFonts w:ascii="Comic Sans MS" w:hAnsi="Comic Sans MS"/>
          <w:szCs w:val="20"/>
        </w:rPr>
        <w:t xml:space="preserve"> across the Hain International sites. </w:t>
      </w:r>
      <w:r w:rsidR="00FE097F" w:rsidRPr="003E288A">
        <w:rPr>
          <w:rFonts w:ascii="Comic Sans MS" w:hAnsi="Comic Sans MS"/>
          <w:szCs w:val="20"/>
        </w:rPr>
        <w:t xml:space="preserve"> </w:t>
      </w:r>
    </w:p>
    <w:p w14:paraId="0A6A73DD" w14:textId="292FA67B" w:rsidR="00FE097F" w:rsidRPr="006211C6" w:rsidRDefault="003E288A" w:rsidP="006211C6">
      <w:pPr>
        <w:pStyle w:val="Formlabel"/>
        <w:numPr>
          <w:ilvl w:val="0"/>
          <w:numId w:val="2"/>
        </w:numPr>
        <w:ind w:left="426"/>
        <w:rPr>
          <w:rFonts w:ascii="Comic Sans MS" w:hAnsi="Comic Sans MS"/>
          <w:szCs w:val="20"/>
        </w:rPr>
      </w:pPr>
      <w:r>
        <w:rPr>
          <w:rFonts w:ascii="Comic Sans MS" w:hAnsi="Comic Sans MS"/>
          <w:szCs w:val="20"/>
        </w:rPr>
        <w:t>Consult on</w:t>
      </w:r>
      <w:r w:rsidR="006211C6" w:rsidRPr="006211C6">
        <w:rPr>
          <w:rFonts w:ascii="Comic Sans MS" w:hAnsi="Comic Sans MS"/>
          <w:szCs w:val="20"/>
        </w:rPr>
        <w:t xml:space="preserve"> further</w:t>
      </w:r>
      <w:r w:rsidR="00223FE9" w:rsidRPr="006211C6">
        <w:rPr>
          <w:rFonts w:ascii="Comic Sans MS" w:hAnsi="Comic Sans MS"/>
          <w:szCs w:val="20"/>
        </w:rPr>
        <w:t xml:space="preserve"> opportunities for improvements in efficiency</w:t>
      </w:r>
      <w:r>
        <w:rPr>
          <w:rFonts w:ascii="Comic Sans MS" w:hAnsi="Comic Sans MS"/>
          <w:szCs w:val="20"/>
        </w:rPr>
        <w:t>, cost and complaint reduction</w:t>
      </w:r>
    </w:p>
    <w:p w14:paraId="43121E79" w14:textId="1DF479CD" w:rsidR="00FE097F" w:rsidRPr="002927FF" w:rsidRDefault="00FE097F" w:rsidP="00FE097F">
      <w:pPr>
        <w:pStyle w:val="Formlabel"/>
        <w:numPr>
          <w:ilvl w:val="0"/>
          <w:numId w:val="2"/>
        </w:numPr>
        <w:ind w:left="426"/>
        <w:rPr>
          <w:rFonts w:ascii="Comic Sans MS" w:hAnsi="Comic Sans MS"/>
          <w:szCs w:val="20"/>
        </w:rPr>
      </w:pPr>
      <w:r>
        <w:rPr>
          <w:rFonts w:ascii="Comic Sans MS" w:hAnsi="Comic Sans MS"/>
          <w:szCs w:val="20"/>
        </w:rPr>
        <w:t>Work</w:t>
      </w:r>
      <w:r w:rsidR="003E288A">
        <w:rPr>
          <w:rFonts w:ascii="Comic Sans MS" w:hAnsi="Comic Sans MS"/>
          <w:szCs w:val="20"/>
        </w:rPr>
        <w:t>ing with the interim resource</w:t>
      </w:r>
      <w:r>
        <w:rPr>
          <w:rFonts w:ascii="Comic Sans MS" w:hAnsi="Comic Sans MS"/>
          <w:szCs w:val="20"/>
        </w:rPr>
        <w:t xml:space="preserve"> build a network </w:t>
      </w:r>
      <w:r w:rsidR="003E288A">
        <w:rPr>
          <w:rFonts w:ascii="Comic Sans MS" w:hAnsi="Comic Sans MS"/>
          <w:szCs w:val="20"/>
        </w:rPr>
        <w:t xml:space="preserve">across the Hain production sites </w:t>
      </w:r>
      <w:r>
        <w:rPr>
          <w:rFonts w:ascii="Comic Sans MS" w:hAnsi="Comic Sans MS"/>
          <w:szCs w:val="20"/>
        </w:rPr>
        <w:t xml:space="preserve">to help </w:t>
      </w:r>
      <w:r w:rsidR="00223FE9">
        <w:rPr>
          <w:rFonts w:ascii="Comic Sans MS" w:hAnsi="Comic Sans MS"/>
          <w:szCs w:val="20"/>
        </w:rPr>
        <w:t xml:space="preserve">implement the necessary changes for improvement </w:t>
      </w:r>
      <w:r w:rsidR="00155E8D">
        <w:rPr>
          <w:rFonts w:ascii="Comic Sans MS" w:hAnsi="Comic Sans MS"/>
          <w:szCs w:val="20"/>
        </w:rPr>
        <w:t>and identify further initiatives for performance and cost improvement</w:t>
      </w:r>
    </w:p>
    <w:p w14:paraId="7C6045FC" w14:textId="6378D197" w:rsidR="006D3355" w:rsidRDefault="00F33894" w:rsidP="006D3355">
      <w:pPr>
        <w:pStyle w:val="Formlabel"/>
        <w:numPr>
          <w:ilvl w:val="0"/>
          <w:numId w:val="2"/>
        </w:numPr>
        <w:ind w:left="426"/>
        <w:rPr>
          <w:rFonts w:ascii="Comic Sans MS" w:hAnsi="Comic Sans MS"/>
          <w:szCs w:val="20"/>
        </w:rPr>
      </w:pPr>
      <w:r>
        <w:rPr>
          <w:rFonts w:ascii="Comic Sans MS" w:hAnsi="Comic Sans MS"/>
          <w:szCs w:val="20"/>
        </w:rPr>
        <w:t xml:space="preserve">Provide advice to </w:t>
      </w:r>
      <w:r w:rsidRPr="002927FF">
        <w:rPr>
          <w:rFonts w:ascii="Comic Sans MS" w:hAnsi="Comic Sans MS"/>
          <w:szCs w:val="20"/>
        </w:rPr>
        <w:t>ensure we deliver on our packaging RAG sustainability targets</w:t>
      </w:r>
      <w:r>
        <w:rPr>
          <w:rFonts w:ascii="Comic Sans MS" w:hAnsi="Comic Sans MS"/>
          <w:szCs w:val="20"/>
        </w:rPr>
        <w:t xml:space="preserve"> and packaging reduction.</w:t>
      </w:r>
    </w:p>
    <w:p w14:paraId="226618E1" w14:textId="60165186" w:rsidR="00223FE9" w:rsidRDefault="00223FE9" w:rsidP="00FE097F">
      <w:pPr>
        <w:pStyle w:val="Formlabel"/>
        <w:numPr>
          <w:ilvl w:val="0"/>
          <w:numId w:val="2"/>
        </w:numPr>
        <w:ind w:left="426"/>
        <w:rPr>
          <w:rFonts w:ascii="Comic Sans MS" w:hAnsi="Comic Sans MS"/>
          <w:szCs w:val="20"/>
        </w:rPr>
      </w:pPr>
      <w:r>
        <w:rPr>
          <w:rFonts w:ascii="Comic Sans MS" w:hAnsi="Comic Sans MS"/>
          <w:szCs w:val="20"/>
        </w:rPr>
        <w:t>Work closely with your Procurement colleagues to ensure you are part of the early conversations on packaging changes</w:t>
      </w:r>
      <w:r w:rsidR="00BE5202">
        <w:rPr>
          <w:rFonts w:ascii="Comic Sans MS" w:hAnsi="Comic Sans MS"/>
          <w:szCs w:val="20"/>
        </w:rPr>
        <w:t xml:space="preserve"> and that changes are managed through a consistent process.</w:t>
      </w:r>
    </w:p>
    <w:p w14:paraId="4A776233" w14:textId="38ABB103" w:rsidR="00223FE9" w:rsidRDefault="00F33894" w:rsidP="00FE097F">
      <w:pPr>
        <w:pStyle w:val="Formlabel"/>
        <w:numPr>
          <w:ilvl w:val="0"/>
          <w:numId w:val="2"/>
        </w:numPr>
        <w:ind w:left="426"/>
        <w:rPr>
          <w:rFonts w:ascii="Comic Sans MS" w:hAnsi="Comic Sans MS"/>
          <w:szCs w:val="20"/>
        </w:rPr>
      </w:pPr>
      <w:r>
        <w:rPr>
          <w:rFonts w:ascii="Comic Sans MS" w:hAnsi="Comic Sans MS"/>
          <w:szCs w:val="20"/>
        </w:rPr>
        <w:t>Prioritise</w:t>
      </w:r>
      <w:r w:rsidR="00223FE9">
        <w:rPr>
          <w:rFonts w:ascii="Comic Sans MS" w:hAnsi="Comic Sans MS"/>
          <w:szCs w:val="20"/>
        </w:rPr>
        <w:t xml:space="preserve"> business continuity challenges e.g. pouch supply as they arise to ensure that </w:t>
      </w:r>
      <w:r w:rsidR="006D3355">
        <w:rPr>
          <w:rFonts w:ascii="Comic Sans MS" w:hAnsi="Comic Sans MS"/>
          <w:szCs w:val="20"/>
        </w:rPr>
        <w:t xml:space="preserve">the business is continually and consistently able to meet the demands of </w:t>
      </w:r>
      <w:r w:rsidR="00BE5202">
        <w:rPr>
          <w:rFonts w:ascii="Comic Sans MS" w:hAnsi="Comic Sans MS"/>
          <w:szCs w:val="20"/>
        </w:rPr>
        <w:t>its</w:t>
      </w:r>
      <w:r w:rsidR="006D3355">
        <w:rPr>
          <w:rFonts w:ascii="Comic Sans MS" w:hAnsi="Comic Sans MS"/>
          <w:szCs w:val="20"/>
        </w:rPr>
        <w:t xml:space="preserve"> customers</w:t>
      </w:r>
    </w:p>
    <w:p w14:paraId="4DD8756E" w14:textId="1F3CC9C9" w:rsidR="006D3355" w:rsidRDefault="006D3355" w:rsidP="006D3355">
      <w:pPr>
        <w:pStyle w:val="Formlabel"/>
        <w:numPr>
          <w:ilvl w:val="0"/>
          <w:numId w:val="2"/>
        </w:numPr>
        <w:ind w:left="426"/>
        <w:rPr>
          <w:rFonts w:ascii="Comic Sans MS" w:hAnsi="Comic Sans MS"/>
          <w:szCs w:val="20"/>
        </w:rPr>
      </w:pPr>
      <w:r>
        <w:rPr>
          <w:rFonts w:ascii="Comic Sans MS" w:hAnsi="Comic Sans MS"/>
          <w:szCs w:val="20"/>
        </w:rPr>
        <w:t xml:space="preserve">Work with the wider Global packaging team </w:t>
      </w:r>
      <w:r w:rsidR="00F550D2">
        <w:rPr>
          <w:rFonts w:ascii="Comic Sans MS" w:hAnsi="Comic Sans MS"/>
          <w:szCs w:val="20"/>
        </w:rPr>
        <w:t>on</w:t>
      </w:r>
      <w:r>
        <w:rPr>
          <w:rFonts w:ascii="Comic Sans MS" w:hAnsi="Comic Sans MS"/>
          <w:szCs w:val="20"/>
        </w:rPr>
        <w:t xml:space="preserve"> sharing and implementing best practice improvements and processes to ensure that full compliance is ongoing and activate systematic reviews</w:t>
      </w:r>
    </w:p>
    <w:p w14:paraId="268BBC9E" w14:textId="7C40565D" w:rsidR="002927FF" w:rsidRPr="006D3355" w:rsidRDefault="006D3355" w:rsidP="006D3355">
      <w:pPr>
        <w:pStyle w:val="Formlabel"/>
        <w:numPr>
          <w:ilvl w:val="0"/>
          <w:numId w:val="2"/>
        </w:numPr>
        <w:ind w:left="426"/>
        <w:rPr>
          <w:rFonts w:ascii="Comic Sans MS" w:hAnsi="Comic Sans MS"/>
          <w:szCs w:val="20"/>
        </w:rPr>
      </w:pPr>
      <w:r>
        <w:rPr>
          <w:rFonts w:ascii="Comic Sans MS" w:hAnsi="Comic Sans MS"/>
          <w:szCs w:val="20"/>
        </w:rPr>
        <w:t>Identify gaps within the current</w:t>
      </w:r>
      <w:r w:rsidR="008B0543" w:rsidRPr="006D3355">
        <w:rPr>
          <w:rFonts w:ascii="Comic Sans MS" w:hAnsi="Comic Sans MS"/>
          <w:szCs w:val="20"/>
        </w:rPr>
        <w:t xml:space="preserve"> </w:t>
      </w:r>
      <w:r>
        <w:rPr>
          <w:rFonts w:ascii="Comic Sans MS" w:hAnsi="Comic Sans MS"/>
          <w:szCs w:val="20"/>
        </w:rPr>
        <w:t xml:space="preserve">packaging specifications and </w:t>
      </w:r>
      <w:r w:rsidR="00F33894">
        <w:rPr>
          <w:rFonts w:ascii="Comic Sans MS" w:hAnsi="Comic Sans MS"/>
          <w:szCs w:val="20"/>
        </w:rPr>
        <w:t>guide</w:t>
      </w:r>
      <w:r>
        <w:rPr>
          <w:rFonts w:ascii="Comic Sans MS" w:hAnsi="Comic Sans MS"/>
          <w:szCs w:val="20"/>
        </w:rPr>
        <w:t xml:space="preserve"> those responsible</w:t>
      </w:r>
      <w:r w:rsidR="007E014B" w:rsidRPr="006D3355">
        <w:rPr>
          <w:rFonts w:ascii="Comic Sans MS" w:hAnsi="Comic Sans MS"/>
          <w:szCs w:val="20"/>
        </w:rPr>
        <w:t xml:space="preserve"> to ensure that they are up-to-date and </w:t>
      </w:r>
      <w:r w:rsidR="00E418B9">
        <w:rPr>
          <w:rFonts w:ascii="Comic Sans MS" w:hAnsi="Comic Sans MS"/>
          <w:szCs w:val="20"/>
        </w:rPr>
        <w:t>useable</w:t>
      </w:r>
      <w:r>
        <w:rPr>
          <w:rFonts w:ascii="Comic Sans MS" w:hAnsi="Comic Sans MS"/>
          <w:szCs w:val="20"/>
        </w:rPr>
        <w:t>.</w:t>
      </w:r>
    </w:p>
    <w:p w14:paraId="3EF80202" w14:textId="62339153" w:rsidR="002927FF" w:rsidRDefault="007E014B" w:rsidP="002927FF">
      <w:pPr>
        <w:pStyle w:val="Formlabel"/>
        <w:numPr>
          <w:ilvl w:val="0"/>
          <w:numId w:val="2"/>
        </w:numPr>
        <w:ind w:left="426"/>
        <w:rPr>
          <w:rFonts w:ascii="Comic Sans MS" w:hAnsi="Comic Sans MS"/>
          <w:szCs w:val="20"/>
        </w:rPr>
      </w:pPr>
      <w:r>
        <w:rPr>
          <w:rFonts w:ascii="Comic Sans MS" w:hAnsi="Comic Sans MS"/>
          <w:szCs w:val="20"/>
        </w:rPr>
        <w:t xml:space="preserve">Ensure </w:t>
      </w:r>
      <w:r w:rsidR="002927FF">
        <w:rPr>
          <w:rFonts w:ascii="Comic Sans MS" w:hAnsi="Comic Sans MS"/>
          <w:szCs w:val="20"/>
        </w:rPr>
        <w:t>packaging sustainability</w:t>
      </w:r>
      <w:r w:rsidR="006D3355">
        <w:rPr>
          <w:rFonts w:ascii="Comic Sans MS" w:hAnsi="Comic Sans MS"/>
          <w:szCs w:val="20"/>
        </w:rPr>
        <w:t xml:space="preserve"> initiatives</w:t>
      </w:r>
      <w:r w:rsidR="002927FF">
        <w:rPr>
          <w:rFonts w:ascii="Comic Sans MS" w:hAnsi="Comic Sans MS"/>
          <w:szCs w:val="20"/>
        </w:rPr>
        <w:t xml:space="preserve"> </w:t>
      </w:r>
      <w:r w:rsidR="006D3355">
        <w:rPr>
          <w:rFonts w:ascii="Comic Sans MS" w:hAnsi="Comic Sans MS"/>
          <w:szCs w:val="20"/>
        </w:rPr>
        <w:t xml:space="preserve">are </w:t>
      </w:r>
      <w:r w:rsidR="002927FF">
        <w:rPr>
          <w:rFonts w:ascii="Comic Sans MS" w:hAnsi="Comic Sans MS"/>
          <w:szCs w:val="20"/>
        </w:rPr>
        <w:t xml:space="preserve">mapped to the Hain Packaging Strategy. </w:t>
      </w:r>
      <w:r w:rsidR="00BC4A39">
        <w:rPr>
          <w:rFonts w:ascii="Comic Sans MS" w:hAnsi="Comic Sans MS"/>
          <w:szCs w:val="20"/>
        </w:rPr>
        <w:t xml:space="preserve">Provide guidance to </w:t>
      </w:r>
      <w:r w:rsidR="002927FF">
        <w:rPr>
          <w:rFonts w:ascii="Comic Sans MS" w:hAnsi="Comic Sans MS"/>
          <w:szCs w:val="20"/>
        </w:rPr>
        <w:t xml:space="preserve">teams on delivering </w:t>
      </w:r>
      <w:r w:rsidR="008B0543">
        <w:rPr>
          <w:rFonts w:ascii="Comic Sans MS" w:hAnsi="Comic Sans MS"/>
          <w:szCs w:val="20"/>
        </w:rPr>
        <w:t xml:space="preserve">Packaging </w:t>
      </w:r>
      <w:r w:rsidR="00CD3B01">
        <w:rPr>
          <w:rFonts w:ascii="Comic Sans MS" w:hAnsi="Comic Sans MS"/>
          <w:szCs w:val="20"/>
        </w:rPr>
        <w:t>Strategy</w:t>
      </w:r>
      <w:r w:rsidR="008B0543">
        <w:rPr>
          <w:rFonts w:ascii="Comic Sans MS" w:hAnsi="Comic Sans MS"/>
          <w:szCs w:val="20"/>
        </w:rPr>
        <w:t xml:space="preserve"> </w:t>
      </w:r>
      <w:r w:rsidR="00CD3B01">
        <w:rPr>
          <w:rFonts w:ascii="Comic Sans MS" w:hAnsi="Comic Sans MS"/>
          <w:szCs w:val="20"/>
        </w:rPr>
        <w:t>technical project</w:t>
      </w:r>
      <w:r w:rsidR="002927FF">
        <w:rPr>
          <w:rFonts w:ascii="Comic Sans MS" w:hAnsi="Comic Sans MS"/>
          <w:szCs w:val="20"/>
        </w:rPr>
        <w:t xml:space="preserve">s. </w:t>
      </w:r>
      <w:r w:rsidR="008B0543">
        <w:rPr>
          <w:rFonts w:ascii="Comic Sans MS" w:hAnsi="Comic Sans MS"/>
          <w:szCs w:val="20"/>
        </w:rPr>
        <w:t xml:space="preserve"> </w:t>
      </w:r>
    </w:p>
    <w:p w14:paraId="179AA731" w14:textId="77777777" w:rsidR="000E19B8" w:rsidRDefault="00BB30E4" w:rsidP="000E19B8">
      <w:pPr>
        <w:pStyle w:val="Formlabel"/>
        <w:numPr>
          <w:ilvl w:val="0"/>
          <w:numId w:val="2"/>
        </w:numPr>
        <w:ind w:left="426"/>
        <w:rPr>
          <w:rFonts w:ascii="Comic Sans MS" w:hAnsi="Comic Sans MS"/>
          <w:szCs w:val="20"/>
        </w:rPr>
      </w:pPr>
      <w:r w:rsidRPr="000E19B8">
        <w:rPr>
          <w:rFonts w:ascii="Comic Sans MS" w:hAnsi="Comic Sans MS"/>
          <w:szCs w:val="20"/>
        </w:rPr>
        <w:t xml:space="preserve">Support </w:t>
      </w:r>
      <w:r w:rsidR="000E19B8" w:rsidRPr="000E19B8">
        <w:rPr>
          <w:rFonts w:ascii="Comic Sans MS" w:hAnsi="Comic Sans MS"/>
          <w:szCs w:val="20"/>
        </w:rPr>
        <w:t>t</w:t>
      </w:r>
      <w:r w:rsidRPr="000E19B8">
        <w:rPr>
          <w:rFonts w:ascii="Comic Sans MS" w:hAnsi="Comic Sans MS"/>
          <w:szCs w:val="20"/>
        </w:rPr>
        <w:t>he Hain businesses with</w:t>
      </w:r>
      <w:r w:rsidR="008B0543" w:rsidRPr="000E19B8">
        <w:rPr>
          <w:rFonts w:ascii="Comic Sans MS" w:hAnsi="Comic Sans MS"/>
          <w:szCs w:val="20"/>
        </w:rPr>
        <w:t xml:space="preserve"> innovation as part of </w:t>
      </w:r>
      <w:r w:rsidR="000E19B8" w:rsidRPr="000E19B8">
        <w:rPr>
          <w:rFonts w:ascii="Comic Sans MS" w:hAnsi="Comic Sans MS"/>
          <w:szCs w:val="20"/>
        </w:rPr>
        <w:t xml:space="preserve">the </w:t>
      </w:r>
      <w:r w:rsidR="008B0543" w:rsidRPr="000E19B8">
        <w:rPr>
          <w:rFonts w:ascii="Comic Sans MS" w:hAnsi="Comic Sans MS"/>
          <w:szCs w:val="20"/>
        </w:rPr>
        <w:t>new product development process, delivering new packaging materials or processing technologies</w:t>
      </w:r>
      <w:r w:rsidR="00AD63FA" w:rsidRPr="000E19B8">
        <w:rPr>
          <w:rFonts w:ascii="Comic Sans MS" w:hAnsi="Comic Sans MS"/>
          <w:szCs w:val="20"/>
        </w:rPr>
        <w:t>,</w:t>
      </w:r>
      <w:r w:rsidR="008B0543" w:rsidRPr="000E19B8">
        <w:rPr>
          <w:rFonts w:ascii="Comic Sans MS" w:hAnsi="Comic Sans MS"/>
          <w:szCs w:val="20"/>
        </w:rPr>
        <w:t xml:space="preserve"> and transferring existing innovative materials into alternative packaging formats. </w:t>
      </w:r>
    </w:p>
    <w:p w14:paraId="18E5F1E5" w14:textId="0849C384" w:rsidR="00786A56" w:rsidRPr="000E19B8" w:rsidRDefault="000E19B8" w:rsidP="000E19B8">
      <w:pPr>
        <w:pStyle w:val="Formlabel"/>
        <w:numPr>
          <w:ilvl w:val="0"/>
          <w:numId w:val="2"/>
        </w:numPr>
        <w:ind w:left="426"/>
        <w:rPr>
          <w:rFonts w:ascii="Comic Sans MS" w:hAnsi="Comic Sans MS"/>
          <w:szCs w:val="20"/>
        </w:rPr>
      </w:pPr>
      <w:r>
        <w:rPr>
          <w:rFonts w:ascii="Comic Sans MS" w:hAnsi="Comic Sans MS"/>
          <w:szCs w:val="20"/>
        </w:rPr>
        <w:t>Provide s</w:t>
      </w:r>
      <w:r w:rsidR="00BE5202" w:rsidRPr="000E19B8">
        <w:rPr>
          <w:rFonts w:ascii="Comic Sans MS" w:hAnsi="Comic Sans MS"/>
          <w:szCs w:val="20"/>
        </w:rPr>
        <w:t>upport</w:t>
      </w:r>
      <w:r w:rsidR="006A4BE6" w:rsidRPr="000E19B8">
        <w:rPr>
          <w:rFonts w:ascii="Comic Sans MS" w:hAnsi="Comic Sans MS"/>
          <w:szCs w:val="20"/>
        </w:rPr>
        <w:t xml:space="preserve"> </w:t>
      </w:r>
      <w:r w:rsidR="00F86FDE">
        <w:rPr>
          <w:rFonts w:ascii="Comic Sans MS" w:hAnsi="Comic Sans MS"/>
          <w:szCs w:val="20"/>
        </w:rPr>
        <w:t xml:space="preserve">to </w:t>
      </w:r>
      <w:r w:rsidR="006A4BE6" w:rsidRPr="000E19B8">
        <w:rPr>
          <w:rFonts w:ascii="Comic Sans MS" w:hAnsi="Comic Sans MS"/>
          <w:szCs w:val="20"/>
        </w:rPr>
        <w:t>the Product Development, Process Managers and Technical Managers throughout the launch procedure</w:t>
      </w:r>
      <w:r>
        <w:rPr>
          <w:rFonts w:ascii="Comic Sans MS" w:hAnsi="Comic Sans MS"/>
          <w:szCs w:val="20"/>
        </w:rPr>
        <w:t xml:space="preserve"> to ensure that packaging remains fit for purpose</w:t>
      </w:r>
      <w:r w:rsidR="00F86FDE">
        <w:rPr>
          <w:rFonts w:ascii="Comic Sans MS" w:hAnsi="Comic Sans MS"/>
          <w:szCs w:val="20"/>
        </w:rPr>
        <w:t xml:space="preserve"> </w:t>
      </w:r>
    </w:p>
    <w:p w14:paraId="6BE3E5A3" w14:textId="44D652CB" w:rsidR="00FB2E8C" w:rsidRDefault="00FB2E8C" w:rsidP="002927FF">
      <w:pPr>
        <w:pStyle w:val="Formlabel"/>
        <w:numPr>
          <w:ilvl w:val="0"/>
          <w:numId w:val="2"/>
        </w:numPr>
        <w:ind w:left="426"/>
        <w:rPr>
          <w:rFonts w:ascii="Comic Sans MS" w:hAnsi="Comic Sans MS"/>
          <w:szCs w:val="20"/>
        </w:rPr>
      </w:pPr>
      <w:r>
        <w:rPr>
          <w:rFonts w:ascii="Comic Sans MS" w:hAnsi="Comic Sans MS"/>
          <w:szCs w:val="20"/>
        </w:rPr>
        <w:t xml:space="preserve">Be aware of the changing </w:t>
      </w:r>
      <w:r w:rsidR="006C49CF">
        <w:rPr>
          <w:rFonts w:ascii="Comic Sans MS" w:hAnsi="Comic Sans MS"/>
          <w:szCs w:val="20"/>
        </w:rPr>
        <w:t>regulation</w:t>
      </w:r>
      <w:r w:rsidR="007E4059">
        <w:rPr>
          <w:rFonts w:ascii="Comic Sans MS" w:hAnsi="Comic Sans MS"/>
          <w:szCs w:val="20"/>
        </w:rPr>
        <w:t>s</w:t>
      </w:r>
      <w:r w:rsidR="006C49CF">
        <w:rPr>
          <w:rFonts w:ascii="Comic Sans MS" w:hAnsi="Comic Sans MS"/>
          <w:szCs w:val="20"/>
        </w:rPr>
        <w:t xml:space="preserve"> that impacts </w:t>
      </w:r>
      <w:r w:rsidR="006129B7">
        <w:rPr>
          <w:rFonts w:ascii="Comic Sans MS" w:hAnsi="Comic Sans MS"/>
          <w:szCs w:val="20"/>
        </w:rPr>
        <w:t>safety</w:t>
      </w:r>
      <w:r>
        <w:rPr>
          <w:rFonts w:ascii="Comic Sans MS" w:hAnsi="Comic Sans MS"/>
          <w:szCs w:val="20"/>
        </w:rPr>
        <w:t xml:space="preserve"> and </w:t>
      </w:r>
      <w:r w:rsidR="0069539A">
        <w:rPr>
          <w:rFonts w:ascii="Comic Sans MS" w:hAnsi="Comic Sans MS"/>
          <w:szCs w:val="20"/>
        </w:rPr>
        <w:t xml:space="preserve">sustainability </w:t>
      </w:r>
      <w:r w:rsidR="006C49CF">
        <w:rPr>
          <w:rFonts w:ascii="Comic Sans MS" w:hAnsi="Comic Sans MS"/>
          <w:szCs w:val="20"/>
        </w:rPr>
        <w:t>across the EU and UK</w:t>
      </w:r>
      <w:r w:rsidR="006129B7">
        <w:rPr>
          <w:rFonts w:ascii="Comic Sans MS" w:hAnsi="Comic Sans MS"/>
          <w:szCs w:val="20"/>
        </w:rPr>
        <w:t xml:space="preserve"> and ensure that the businesses are </w:t>
      </w:r>
      <w:r w:rsidR="00DC0FA3">
        <w:rPr>
          <w:rFonts w:ascii="Comic Sans MS" w:hAnsi="Comic Sans MS"/>
          <w:szCs w:val="20"/>
        </w:rPr>
        <w:t>responding accordingly with the right decisions</w:t>
      </w:r>
    </w:p>
    <w:p w14:paraId="1F21F739" w14:textId="139A782E" w:rsidR="00786A56" w:rsidRDefault="00786A56" w:rsidP="00786A56">
      <w:pPr>
        <w:pStyle w:val="ListParagraph"/>
        <w:numPr>
          <w:ilvl w:val="0"/>
          <w:numId w:val="3"/>
        </w:numPr>
        <w:spacing w:before="60" w:after="60"/>
        <w:ind w:left="426"/>
        <w:jc w:val="both"/>
        <w:rPr>
          <w:rFonts w:ascii="Comic Sans MS" w:hAnsi="Comic Sans MS" w:cs="Arial"/>
          <w:sz w:val="20"/>
          <w:szCs w:val="20"/>
        </w:rPr>
      </w:pPr>
      <w:r w:rsidRPr="00786A56">
        <w:rPr>
          <w:rFonts w:ascii="Comic Sans MS" w:hAnsi="Comic Sans MS" w:cs="Arial"/>
          <w:sz w:val="20"/>
          <w:szCs w:val="20"/>
          <w:lang w:eastAsia="en-GB"/>
        </w:rPr>
        <w:t>Create strong and collaborative relationships with suppliers and co-manufacturer</w:t>
      </w:r>
      <w:r w:rsidR="00F33894">
        <w:rPr>
          <w:rFonts w:ascii="Comic Sans MS" w:hAnsi="Comic Sans MS" w:cs="Arial"/>
          <w:sz w:val="20"/>
          <w:szCs w:val="20"/>
          <w:lang w:eastAsia="en-GB"/>
        </w:rPr>
        <w:t>s</w:t>
      </w:r>
      <w:r w:rsidRPr="00786A56">
        <w:rPr>
          <w:rFonts w:ascii="Comic Sans MS" w:hAnsi="Comic Sans MS" w:cs="Arial"/>
          <w:sz w:val="20"/>
          <w:szCs w:val="20"/>
          <w:lang w:eastAsia="en-GB"/>
        </w:rPr>
        <w:t xml:space="preserve"> to deliver </w:t>
      </w:r>
      <w:r>
        <w:rPr>
          <w:rFonts w:ascii="Comic Sans MS" w:hAnsi="Comic Sans MS" w:cs="Arial"/>
          <w:sz w:val="20"/>
          <w:szCs w:val="20"/>
          <w:lang w:eastAsia="en-GB"/>
        </w:rPr>
        <w:t>the</w:t>
      </w:r>
      <w:r w:rsidRPr="00786A56">
        <w:rPr>
          <w:rFonts w:ascii="Comic Sans MS" w:hAnsi="Comic Sans MS" w:cs="Arial"/>
          <w:sz w:val="20"/>
          <w:szCs w:val="20"/>
          <w:lang w:eastAsia="en-GB"/>
        </w:rPr>
        <w:t xml:space="preserve"> </w:t>
      </w:r>
      <w:r w:rsidR="00BE5202">
        <w:rPr>
          <w:rFonts w:ascii="Comic Sans MS" w:hAnsi="Comic Sans MS" w:cs="Arial"/>
          <w:sz w:val="20"/>
          <w:szCs w:val="20"/>
          <w:lang w:eastAsia="en-GB"/>
        </w:rPr>
        <w:t>packaging portfolio</w:t>
      </w:r>
    </w:p>
    <w:p w14:paraId="4ECD7A4B" w14:textId="035565A7" w:rsidR="000E19B8" w:rsidRDefault="00F33894" w:rsidP="000E19B8">
      <w:pPr>
        <w:pStyle w:val="ListParagraph"/>
        <w:numPr>
          <w:ilvl w:val="0"/>
          <w:numId w:val="3"/>
        </w:numPr>
        <w:spacing w:before="60" w:after="60"/>
        <w:ind w:left="426"/>
        <w:jc w:val="both"/>
        <w:rPr>
          <w:rFonts w:ascii="Comic Sans MS" w:hAnsi="Comic Sans MS" w:cs="Arial"/>
          <w:sz w:val="20"/>
          <w:szCs w:val="20"/>
        </w:rPr>
      </w:pPr>
      <w:r>
        <w:rPr>
          <w:rFonts w:ascii="Comic Sans MS" w:hAnsi="Comic Sans MS" w:cs="Arial"/>
          <w:sz w:val="20"/>
          <w:szCs w:val="20"/>
          <w:lang w:eastAsia="en-GB"/>
        </w:rPr>
        <w:t>Encourage</w:t>
      </w:r>
      <w:r w:rsidR="006211C6">
        <w:rPr>
          <w:rFonts w:ascii="Comic Sans MS" w:hAnsi="Comic Sans MS" w:cs="Arial"/>
          <w:sz w:val="20"/>
          <w:szCs w:val="20"/>
          <w:lang w:eastAsia="en-GB"/>
        </w:rPr>
        <w:t xml:space="preserve"> </w:t>
      </w:r>
      <w:r w:rsidR="00BE5202">
        <w:rPr>
          <w:rFonts w:ascii="Comic Sans MS" w:hAnsi="Comic Sans MS" w:cs="Arial"/>
          <w:sz w:val="20"/>
          <w:szCs w:val="20"/>
          <w:lang w:eastAsia="en-GB"/>
        </w:rPr>
        <w:t xml:space="preserve">your procurement and technical colleagues on managing </w:t>
      </w:r>
      <w:r w:rsidR="00786A56">
        <w:rPr>
          <w:rFonts w:ascii="Comic Sans MS" w:hAnsi="Comic Sans MS" w:cs="Arial"/>
          <w:sz w:val="20"/>
          <w:szCs w:val="20"/>
          <w:lang w:eastAsia="en-GB"/>
        </w:rPr>
        <w:t>the performance of</w:t>
      </w:r>
      <w:r w:rsidR="00786A56" w:rsidRPr="00786A56">
        <w:rPr>
          <w:rFonts w:ascii="Comic Sans MS" w:hAnsi="Comic Sans MS" w:cs="Arial"/>
          <w:sz w:val="20"/>
          <w:szCs w:val="20"/>
          <w:lang w:eastAsia="en-GB"/>
        </w:rPr>
        <w:t xml:space="preserve"> our packaging suppliers’ and co-manufacturers through setting and regular review of their KPI and audit program. </w:t>
      </w:r>
    </w:p>
    <w:p w14:paraId="6A44A61C" w14:textId="18DA86C8" w:rsidR="00E45AF1" w:rsidRPr="00F33894" w:rsidRDefault="00E45AF1" w:rsidP="00E45AF1">
      <w:pPr>
        <w:pStyle w:val="ListParagraph"/>
        <w:numPr>
          <w:ilvl w:val="0"/>
          <w:numId w:val="3"/>
        </w:numPr>
        <w:spacing w:before="60" w:after="60"/>
        <w:ind w:left="426"/>
        <w:jc w:val="both"/>
        <w:rPr>
          <w:rFonts w:ascii="Comic Sans MS" w:hAnsi="Comic Sans MS" w:cs="Arial"/>
          <w:sz w:val="20"/>
          <w:szCs w:val="20"/>
        </w:rPr>
      </w:pPr>
      <w:r w:rsidRPr="00F33894">
        <w:rPr>
          <w:rFonts w:ascii="Comic Sans MS" w:hAnsi="Comic Sans MS"/>
          <w:sz w:val="20"/>
          <w:szCs w:val="20"/>
        </w:rPr>
        <w:t xml:space="preserve">Manage the </w:t>
      </w:r>
      <w:r w:rsidR="003E288A">
        <w:rPr>
          <w:rFonts w:ascii="Comic Sans MS" w:hAnsi="Comic Sans MS"/>
          <w:sz w:val="20"/>
          <w:szCs w:val="20"/>
        </w:rPr>
        <w:t>interim packaging resource</w:t>
      </w:r>
      <w:r w:rsidRPr="00F33894">
        <w:rPr>
          <w:rFonts w:ascii="Comic Sans MS" w:hAnsi="Comic Sans MS"/>
          <w:sz w:val="20"/>
          <w:szCs w:val="20"/>
        </w:rPr>
        <w:t xml:space="preserve"> to ensure completion of tasks within the required time frame.</w:t>
      </w:r>
    </w:p>
    <w:p w14:paraId="6370EF3B" w14:textId="0B1CEC9C" w:rsidR="00DC0FA3" w:rsidRPr="00F33894" w:rsidRDefault="00DC0FA3" w:rsidP="000E19B8">
      <w:pPr>
        <w:pStyle w:val="ListParagraph"/>
        <w:numPr>
          <w:ilvl w:val="0"/>
          <w:numId w:val="3"/>
        </w:numPr>
        <w:spacing w:before="60" w:after="60"/>
        <w:ind w:left="426"/>
        <w:jc w:val="both"/>
        <w:rPr>
          <w:rFonts w:ascii="Comic Sans MS" w:hAnsi="Comic Sans MS" w:cs="Arial"/>
          <w:sz w:val="20"/>
          <w:szCs w:val="20"/>
        </w:rPr>
      </w:pPr>
      <w:r w:rsidRPr="00F33894">
        <w:rPr>
          <w:rFonts w:ascii="Comic Sans MS" w:hAnsi="Comic Sans MS"/>
          <w:sz w:val="20"/>
          <w:szCs w:val="20"/>
        </w:rPr>
        <w:t xml:space="preserve">For Ella’s own and </w:t>
      </w:r>
      <w:r w:rsidR="003E288A">
        <w:rPr>
          <w:rFonts w:ascii="Comic Sans MS" w:hAnsi="Comic Sans MS"/>
          <w:sz w:val="20"/>
          <w:szCs w:val="20"/>
        </w:rPr>
        <w:t xml:space="preserve">lead </w:t>
      </w:r>
      <w:r w:rsidRPr="00F33894">
        <w:rPr>
          <w:rFonts w:ascii="Comic Sans MS" w:hAnsi="Comic Sans MS"/>
          <w:sz w:val="20"/>
          <w:szCs w:val="20"/>
        </w:rPr>
        <w:t>the packaging technical reporting in relation to our retailer’s requirements and various partnerships and regulations (WRAP UK plastic pact, EPR)</w:t>
      </w:r>
    </w:p>
    <w:p w14:paraId="28774849" w14:textId="1EE42CB4" w:rsidR="0094005A" w:rsidRPr="00F33894" w:rsidRDefault="0094005A" w:rsidP="000E19B8">
      <w:pPr>
        <w:pStyle w:val="ListParagraph"/>
        <w:numPr>
          <w:ilvl w:val="0"/>
          <w:numId w:val="3"/>
        </w:numPr>
        <w:spacing w:before="60" w:after="60"/>
        <w:ind w:left="426"/>
        <w:jc w:val="both"/>
        <w:rPr>
          <w:rFonts w:ascii="Comic Sans MS" w:hAnsi="Comic Sans MS" w:cs="Arial"/>
          <w:sz w:val="20"/>
          <w:szCs w:val="20"/>
        </w:rPr>
      </w:pPr>
      <w:r w:rsidRPr="00F33894">
        <w:rPr>
          <w:rFonts w:ascii="Comic Sans MS" w:hAnsi="Comic Sans MS"/>
          <w:sz w:val="20"/>
          <w:szCs w:val="20"/>
        </w:rPr>
        <w:t xml:space="preserve">Be a voice in the </w:t>
      </w:r>
      <w:r w:rsidR="0049267B" w:rsidRPr="00F33894">
        <w:rPr>
          <w:rFonts w:ascii="Comic Sans MS" w:hAnsi="Comic Sans MS"/>
          <w:sz w:val="20"/>
          <w:szCs w:val="20"/>
        </w:rPr>
        <w:t xml:space="preserve">discussions on the </w:t>
      </w:r>
      <w:r w:rsidR="00183F0E" w:rsidRPr="00F33894">
        <w:rPr>
          <w:rFonts w:ascii="Comic Sans MS" w:hAnsi="Comic Sans MS"/>
          <w:sz w:val="20"/>
          <w:szCs w:val="20"/>
        </w:rPr>
        <w:t>optimum solution for data reporting for Hain International and Ella’s Kitchen</w:t>
      </w:r>
      <w:r w:rsidRPr="00F33894">
        <w:rPr>
          <w:rFonts w:ascii="Comic Sans MS" w:hAnsi="Comic Sans MS"/>
          <w:sz w:val="20"/>
          <w:szCs w:val="20"/>
        </w:rPr>
        <w:t xml:space="preserve"> </w:t>
      </w:r>
    </w:p>
    <w:p w14:paraId="0650B468" w14:textId="77777777" w:rsidR="00CC15AF" w:rsidRDefault="00CC15AF">
      <w:pPr>
        <w:rPr>
          <w:rFonts w:ascii="Comic Sans MS" w:hAnsi="Comic Sans MS" w:cs="Arial"/>
          <w:b/>
          <w:color w:val="000000"/>
          <w:sz w:val="20"/>
          <w:szCs w:val="20"/>
          <w:u w:val="single"/>
        </w:rPr>
      </w:pPr>
    </w:p>
    <w:p w14:paraId="672F48B8" w14:textId="77777777" w:rsidR="007637E9" w:rsidRPr="000C7BA6" w:rsidRDefault="007637E9">
      <w:pPr>
        <w:rPr>
          <w:rFonts w:ascii="Comic Sans MS" w:hAnsi="Comic Sans MS" w:cs="Arial"/>
          <w:b/>
          <w:color w:val="000000"/>
          <w:sz w:val="20"/>
          <w:szCs w:val="20"/>
          <w:u w:val="single"/>
        </w:rPr>
      </w:pPr>
    </w:p>
    <w:p w14:paraId="6125A889" w14:textId="77777777" w:rsidR="00207A39" w:rsidRDefault="008B0543" w:rsidP="00207A39">
      <w:pPr>
        <w:spacing w:after="15"/>
        <w:rPr>
          <w:rFonts w:ascii="Comic Sans MS" w:hAnsi="Comic Sans MS" w:cs="Arial"/>
          <w:b/>
          <w:color w:val="000000"/>
          <w:sz w:val="20"/>
          <w:szCs w:val="20"/>
          <w:u w:val="single"/>
        </w:rPr>
      </w:pPr>
      <w:r w:rsidRPr="000C7BA6">
        <w:rPr>
          <w:rFonts w:ascii="Comic Sans MS" w:hAnsi="Comic Sans MS" w:cs="Arial"/>
          <w:b/>
          <w:color w:val="000000"/>
          <w:sz w:val="20"/>
          <w:szCs w:val="20"/>
          <w:u w:val="single"/>
        </w:rPr>
        <w:t>You will need:</w:t>
      </w:r>
    </w:p>
    <w:p w14:paraId="7CBF76CB" w14:textId="77777777" w:rsidR="00733095" w:rsidRPr="000C7BA6" w:rsidRDefault="00733095" w:rsidP="00207A39">
      <w:pPr>
        <w:spacing w:after="15"/>
        <w:rPr>
          <w:rFonts w:ascii="Comic Sans MS" w:hAnsi="Comic Sans MS" w:cs="Arial"/>
          <w:b/>
          <w:color w:val="000000"/>
          <w:sz w:val="20"/>
          <w:szCs w:val="20"/>
          <w:u w:val="single"/>
        </w:rPr>
      </w:pPr>
    </w:p>
    <w:p w14:paraId="40E37144" w14:textId="18189AC1" w:rsidR="008B78FB" w:rsidRDefault="008B0543" w:rsidP="00BE5202">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 xml:space="preserve">A food </w:t>
      </w:r>
      <w:r w:rsidR="00CC15AF" w:rsidRPr="000C7BA6">
        <w:rPr>
          <w:rFonts w:ascii="Comic Sans MS" w:hAnsi="Comic Sans MS"/>
          <w:color w:val="000000"/>
          <w:sz w:val="20"/>
          <w:szCs w:val="20"/>
        </w:rPr>
        <w:t xml:space="preserve">or </w:t>
      </w:r>
      <w:r w:rsidR="009140BF" w:rsidRPr="000C7BA6">
        <w:rPr>
          <w:rFonts w:ascii="Comic Sans MS" w:hAnsi="Comic Sans MS"/>
          <w:color w:val="000000"/>
          <w:sz w:val="20"/>
          <w:szCs w:val="20"/>
        </w:rPr>
        <w:t>packaging-based</w:t>
      </w:r>
      <w:r w:rsidRPr="000C7BA6">
        <w:rPr>
          <w:rFonts w:ascii="Comic Sans MS" w:hAnsi="Comic Sans MS"/>
          <w:color w:val="000000"/>
          <w:sz w:val="20"/>
          <w:szCs w:val="20"/>
        </w:rPr>
        <w:t xml:space="preserve"> degree (or equivalent) </w:t>
      </w:r>
    </w:p>
    <w:p w14:paraId="71ED4A5F" w14:textId="177C56BF" w:rsidR="00BE5202" w:rsidRDefault="00BE5202" w:rsidP="00BE5202">
      <w:pPr>
        <w:numPr>
          <w:ilvl w:val="0"/>
          <w:numId w:val="1"/>
        </w:numPr>
        <w:shd w:val="clear" w:color="auto" w:fill="FFFFFF"/>
        <w:spacing w:before="100" w:beforeAutospacing="1" w:after="100" w:afterAutospacing="1" w:line="276" w:lineRule="auto"/>
        <w:rPr>
          <w:rFonts w:ascii="Comic Sans MS" w:hAnsi="Comic Sans MS" w:cs="Arial"/>
          <w:sz w:val="20"/>
          <w:szCs w:val="20"/>
        </w:rPr>
      </w:pPr>
      <w:r>
        <w:rPr>
          <w:rFonts w:ascii="Comic Sans MS" w:hAnsi="Comic Sans MS" w:cs="Arial"/>
          <w:sz w:val="20"/>
          <w:szCs w:val="20"/>
        </w:rPr>
        <w:t>At least 5 years’ p</w:t>
      </w:r>
      <w:r w:rsidRPr="000C7BA6">
        <w:rPr>
          <w:rFonts w:ascii="Comic Sans MS" w:hAnsi="Comic Sans MS" w:cs="Arial"/>
          <w:sz w:val="20"/>
          <w:szCs w:val="20"/>
        </w:rPr>
        <w:t>roven experience of working in technical operations within a food production / manufacturing environment, ideally with packaging experience.</w:t>
      </w:r>
    </w:p>
    <w:p w14:paraId="6B4AF73D" w14:textId="0560E992" w:rsidR="00BE5202" w:rsidRPr="00BE5202" w:rsidRDefault="00BE5202" w:rsidP="00BE5202">
      <w:pPr>
        <w:numPr>
          <w:ilvl w:val="0"/>
          <w:numId w:val="1"/>
        </w:numPr>
        <w:shd w:val="clear" w:color="auto" w:fill="FFFFFF"/>
        <w:spacing w:before="100" w:beforeAutospacing="1" w:after="100" w:afterAutospacing="1" w:line="276" w:lineRule="auto"/>
        <w:rPr>
          <w:rFonts w:ascii="Comic Sans MS" w:hAnsi="Comic Sans MS" w:cs="Arial"/>
          <w:sz w:val="20"/>
          <w:szCs w:val="20"/>
        </w:rPr>
      </w:pPr>
      <w:r w:rsidRPr="00BE5202">
        <w:rPr>
          <w:rFonts w:ascii="Comic Sans MS" w:hAnsi="Comic Sans MS" w:cs="Arial"/>
          <w:color w:val="000000"/>
          <w:sz w:val="20"/>
          <w:szCs w:val="20"/>
        </w:rPr>
        <w:t>Experience of packaging innovation projects and delivering complex solutions across a wide manufacturing base</w:t>
      </w:r>
    </w:p>
    <w:p w14:paraId="707D0F13" w14:textId="77777777" w:rsidR="004F6835" w:rsidRDefault="008B0543">
      <w:pPr>
        <w:pStyle w:val="ListParagraph"/>
        <w:numPr>
          <w:ilvl w:val="0"/>
          <w:numId w:val="1"/>
        </w:numPr>
        <w:spacing w:after="0" w:line="240" w:lineRule="auto"/>
        <w:jc w:val="both"/>
        <w:rPr>
          <w:rFonts w:ascii="Comic Sans MS" w:hAnsi="Comic Sans MS"/>
          <w:color w:val="000000"/>
          <w:sz w:val="20"/>
          <w:szCs w:val="20"/>
        </w:rPr>
      </w:pPr>
      <w:r>
        <w:rPr>
          <w:rFonts w:ascii="Comic Sans MS" w:hAnsi="Comic Sans MS"/>
          <w:color w:val="000000"/>
          <w:sz w:val="20"/>
          <w:szCs w:val="20"/>
        </w:rPr>
        <w:t>Excellent</w:t>
      </w:r>
      <w:r w:rsidRPr="000C7BA6">
        <w:rPr>
          <w:rFonts w:ascii="Comic Sans MS" w:hAnsi="Comic Sans MS"/>
          <w:color w:val="000000"/>
          <w:sz w:val="20"/>
          <w:szCs w:val="20"/>
        </w:rPr>
        <w:t xml:space="preserve"> attention to detail and organisation skills</w:t>
      </w:r>
    </w:p>
    <w:p w14:paraId="08B82FC9" w14:textId="77777777" w:rsidR="00CF438E" w:rsidRPr="00CF438E"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A passion</w:t>
      </w:r>
      <w:r w:rsidR="00CC15AF" w:rsidRPr="000C7BA6">
        <w:rPr>
          <w:rFonts w:ascii="Comic Sans MS" w:hAnsi="Comic Sans MS"/>
          <w:color w:val="000000"/>
          <w:sz w:val="20"/>
          <w:szCs w:val="20"/>
        </w:rPr>
        <w:t xml:space="preserve"> and</w:t>
      </w:r>
      <w:r w:rsidRPr="000C7BA6">
        <w:rPr>
          <w:rFonts w:ascii="Comic Sans MS" w:hAnsi="Comic Sans MS"/>
          <w:color w:val="000000"/>
          <w:sz w:val="20"/>
          <w:szCs w:val="20"/>
        </w:rPr>
        <w:t xml:space="preserve"> drive for food, health and quality ingredients</w:t>
      </w:r>
      <w:r w:rsidR="00CC15AF" w:rsidRPr="000C7BA6">
        <w:rPr>
          <w:rFonts w:ascii="Comic Sans MS" w:hAnsi="Comic Sans MS"/>
          <w:color w:val="000000"/>
          <w:sz w:val="20"/>
          <w:szCs w:val="20"/>
        </w:rPr>
        <w:t xml:space="preserve"> and packaging</w:t>
      </w:r>
      <w:r w:rsidR="00A241B2">
        <w:rPr>
          <w:rFonts w:ascii="Comic Sans MS" w:hAnsi="Comic Sans MS"/>
          <w:color w:val="000000"/>
          <w:sz w:val="20"/>
          <w:szCs w:val="20"/>
        </w:rPr>
        <w:t xml:space="preserve"> as well as sustainability</w:t>
      </w:r>
    </w:p>
    <w:p w14:paraId="1D0DEA71" w14:textId="77777777" w:rsidR="00207A39"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 xml:space="preserve">A real passion for innovation and newness and willingness to throw yourself into a varied and busy role </w:t>
      </w:r>
      <w:r w:rsidR="004F6835">
        <w:rPr>
          <w:rFonts w:ascii="Comic Sans MS" w:hAnsi="Comic Sans MS"/>
          <w:color w:val="000000"/>
          <w:sz w:val="20"/>
          <w:szCs w:val="20"/>
        </w:rPr>
        <w:t>that</w:t>
      </w:r>
      <w:r w:rsidRPr="000C7BA6">
        <w:rPr>
          <w:rFonts w:ascii="Comic Sans MS" w:hAnsi="Comic Sans MS"/>
          <w:color w:val="000000"/>
          <w:sz w:val="20"/>
          <w:szCs w:val="20"/>
        </w:rPr>
        <w:t xml:space="preserve"> will develop your career</w:t>
      </w:r>
    </w:p>
    <w:p w14:paraId="0D980902" w14:textId="5BC1433D" w:rsidR="006A4BE6" w:rsidRPr="006A4BE6" w:rsidRDefault="006A4BE6" w:rsidP="006A4BE6">
      <w:pPr>
        <w:pStyle w:val="ListParagraph"/>
        <w:numPr>
          <w:ilvl w:val="0"/>
          <w:numId w:val="1"/>
        </w:numPr>
        <w:rPr>
          <w:rFonts w:ascii="Comic Sans MS" w:hAnsi="Comic Sans MS"/>
          <w:color w:val="000000"/>
          <w:sz w:val="20"/>
          <w:szCs w:val="20"/>
        </w:rPr>
      </w:pPr>
      <w:r>
        <w:rPr>
          <w:rFonts w:ascii="Comic Sans MS" w:hAnsi="Comic Sans MS"/>
          <w:color w:val="000000"/>
          <w:sz w:val="20"/>
          <w:szCs w:val="20"/>
        </w:rPr>
        <w:t>The ability to</w:t>
      </w:r>
      <w:r w:rsidRPr="006A4BE6">
        <w:rPr>
          <w:rFonts w:ascii="Comic Sans MS" w:hAnsi="Comic Sans MS"/>
          <w:color w:val="000000"/>
          <w:sz w:val="20"/>
          <w:szCs w:val="20"/>
        </w:rPr>
        <w:t xml:space="preserve"> coordinat</w:t>
      </w:r>
      <w:r>
        <w:rPr>
          <w:rFonts w:ascii="Comic Sans MS" w:hAnsi="Comic Sans MS"/>
          <w:color w:val="000000"/>
          <w:sz w:val="20"/>
          <w:szCs w:val="20"/>
        </w:rPr>
        <w:t xml:space="preserve">e, </w:t>
      </w:r>
      <w:r w:rsidRPr="006A4BE6">
        <w:rPr>
          <w:rFonts w:ascii="Comic Sans MS" w:hAnsi="Comic Sans MS"/>
          <w:color w:val="000000"/>
          <w:sz w:val="20"/>
          <w:szCs w:val="20"/>
        </w:rPr>
        <w:t>manag</w:t>
      </w:r>
      <w:r>
        <w:rPr>
          <w:rFonts w:ascii="Comic Sans MS" w:hAnsi="Comic Sans MS"/>
          <w:color w:val="000000"/>
          <w:sz w:val="20"/>
          <w:szCs w:val="20"/>
        </w:rPr>
        <w:t>e</w:t>
      </w:r>
      <w:r w:rsidRPr="006A4BE6">
        <w:rPr>
          <w:rFonts w:ascii="Comic Sans MS" w:hAnsi="Comic Sans MS"/>
          <w:color w:val="000000"/>
          <w:sz w:val="20"/>
          <w:szCs w:val="20"/>
        </w:rPr>
        <w:t>, and execut</w:t>
      </w:r>
      <w:r>
        <w:rPr>
          <w:rFonts w:ascii="Comic Sans MS" w:hAnsi="Comic Sans MS"/>
          <w:color w:val="000000"/>
          <w:sz w:val="20"/>
          <w:szCs w:val="20"/>
        </w:rPr>
        <w:t>e</w:t>
      </w:r>
      <w:r w:rsidRPr="006A4BE6">
        <w:rPr>
          <w:rFonts w:ascii="Comic Sans MS" w:hAnsi="Comic Sans MS"/>
          <w:color w:val="000000"/>
          <w:sz w:val="20"/>
          <w:szCs w:val="20"/>
        </w:rPr>
        <w:t xml:space="preserve"> multiple complex and multi-disciplined projects with minimal supervision</w:t>
      </w:r>
      <w:r>
        <w:rPr>
          <w:rFonts w:ascii="Comic Sans MS" w:hAnsi="Comic Sans MS"/>
          <w:color w:val="000000"/>
          <w:sz w:val="20"/>
          <w:szCs w:val="20"/>
        </w:rPr>
        <w:t>.</w:t>
      </w:r>
    </w:p>
    <w:p w14:paraId="39E7C246" w14:textId="77777777" w:rsidR="00207A39" w:rsidRPr="006A4BE6" w:rsidRDefault="008B0543" w:rsidP="006A4BE6">
      <w:pPr>
        <w:pStyle w:val="ListParagraph"/>
        <w:numPr>
          <w:ilvl w:val="0"/>
          <w:numId w:val="1"/>
        </w:numPr>
        <w:spacing w:after="0" w:line="240" w:lineRule="auto"/>
        <w:jc w:val="both"/>
        <w:rPr>
          <w:rFonts w:ascii="Comic Sans MS" w:hAnsi="Comic Sans MS"/>
          <w:color w:val="000000"/>
          <w:sz w:val="20"/>
          <w:szCs w:val="20"/>
        </w:rPr>
      </w:pPr>
      <w:r w:rsidRPr="006A4BE6">
        <w:rPr>
          <w:rFonts w:ascii="Comic Sans MS" w:hAnsi="Comic Sans MS"/>
          <w:color w:val="000000"/>
          <w:sz w:val="20"/>
          <w:szCs w:val="20"/>
        </w:rPr>
        <w:t xml:space="preserve">Confidence to challenge things that don’t feel right and </w:t>
      </w:r>
      <w:r w:rsidR="004F6835" w:rsidRPr="006A4BE6">
        <w:rPr>
          <w:rFonts w:ascii="Comic Sans MS" w:hAnsi="Comic Sans MS"/>
          <w:color w:val="000000"/>
          <w:sz w:val="20"/>
          <w:szCs w:val="20"/>
        </w:rPr>
        <w:t xml:space="preserve">the </w:t>
      </w:r>
      <w:r w:rsidRPr="006A4BE6">
        <w:rPr>
          <w:rFonts w:ascii="Comic Sans MS" w:hAnsi="Comic Sans MS"/>
          <w:color w:val="000000"/>
          <w:sz w:val="20"/>
          <w:szCs w:val="20"/>
        </w:rPr>
        <w:t>ability to offer solutions and recommendations to make things better</w:t>
      </w:r>
    </w:p>
    <w:p w14:paraId="0B14CD60" w14:textId="77777777" w:rsidR="00AC6F14" w:rsidRPr="000C7BA6"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The ability to build strong relationships to get things done and resolve issues across the business and with suppliers and customers</w:t>
      </w:r>
    </w:p>
    <w:p w14:paraId="38179C77" w14:textId="77777777" w:rsidR="00207A39" w:rsidRPr="000C7BA6"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MS office skills e.g. Excel, PowerPoint, Word</w:t>
      </w:r>
    </w:p>
    <w:p w14:paraId="7CDA4ABB" w14:textId="77777777" w:rsidR="00207A39" w:rsidRPr="000C7BA6"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Ability to inspire others and take them on a journey with you</w:t>
      </w:r>
    </w:p>
    <w:p w14:paraId="5D71EF67" w14:textId="77777777" w:rsidR="000C7BA6" w:rsidRPr="000C7BA6"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Be willing to travel to visit both domestic and overseas suppliers</w:t>
      </w:r>
    </w:p>
    <w:p w14:paraId="76FA2BD7" w14:textId="77777777" w:rsidR="00207A39" w:rsidRPr="000C7BA6"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Demonstrable ability to live and breathe our values: We Want to Win, We’re Business Minded, We’re Childlike, We Think Differently, We’re Good to Each Other</w:t>
      </w:r>
    </w:p>
    <w:p w14:paraId="7670C6BF" w14:textId="77777777" w:rsidR="00733095" w:rsidRDefault="00733095" w:rsidP="00733095">
      <w:pPr>
        <w:spacing w:after="15"/>
        <w:rPr>
          <w:rFonts w:ascii="Comic Sans MS" w:hAnsi="Comic Sans MS" w:cs="Arial"/>
          <w:b/>
          <w:color w:val="000000"/>
          <w:sz w:val="20"/>
          <w:szCs w:val="20"/>
          <w:u w:val="single"/>
        </w:rPr>
      </w:pPr>
    </w:p>
    <w:p w14:paraId="5F85801A" w14:textId="77777777" w:rsidR="00733095" w:rsidRDefault="008B0543" w:rsidP="00733095">
      <w:pPr>
        <w:spacing w:after="15"/>
        <w:rPr>
          <w:rFonts w:ascii="Comic Sans MS" w:hAnsi="Comic Sans MS" w:cs="Arial"/>
          <w:b/>
          <w:color w:val="000000"/>
          <w:sz w:val="20"/>
          <w:szCs w:val="20"/>
          <w:u w:val="single"/>
        </w:rPr>
      </w:pPr>
      <w:r w:rsidRPr="000C7BA6">
        <w:rPr>
          <w:rFonts w:ascii="Comic Sans MS" w:hAnsi="Comic Sans MS" w:cs="Arial"/>
          <w:b/>
          <w:color w:val="000000"/>
          <w:sz w:val="20"/>
          <w:szCs w:val="20"/>
          <w:u w:val="single"/>
        </w:rPr>
        <w:t>Nice to have:</w:t>
      </w:r>
    </w:p>
    <w:p w14:paraId="1F9042E2" w14:textId="77777777" w:rsidR="00CF438E" w:rsidRPr="00733095" w:rsidRDefault="008B0543">
      <w:pPr>
        <w:pStyle w:val="ListParagraph"/>
        <w:numPr>
          <w:ilvl w:val="0"/>
          <w:numId w:val="1"/>
        </w:numPr>
        <w:shd w:val="clear" w:color="auto" w:fill="FFFFFF"/>
        <w:spacing w:before="100" w:beforeAutospacing="1" w:after="100" w:afterAutospacing="1"/>
        <w:jc w:val="both"/>
        <w:rPr>
          <w:rFonts w:ascii="Comic Sans MS" w:hAnsi="Comic Sans MS" w:cs="Arial"/>
          <w:color w:val="000000"/>
          <w:sz w:val="20"/>
          <w:szCs w:val="20"/>
        </w:rPr>
      </w:pPr>
      <w:r w:rsidRPr="00733095">
        <w:rPr>
          <w:rFonts w:ascii="Comic Sans MS" w:hAnsi="Comic Sans MS" w:cs="Arial"/>
          <w:color w:val="000000"/>
          <w:sz w:val="20"/>
          <w:szCs w:val="20"/>
        </w:rPr>
        <w:t>Great track records in achieving sustainable packaging development</w:t>
      </w:r>
    </w:p>
    <w:p w14:paraId="6E79FCF1" w14:textId="77777777" w:rsidR="00AC6F14" w:rsidRPr="00AC6F14" w:rsidRDefault="008B0543">
      <w:pPr>
        <w:pStyle w:val="ListParagraph"/>
        <w:numPr>
          <w:ilvl w:val="0"/>
          <w:numId w:val="1"/>
        </w:numPr>
        <w:shd w:val="clear" w:color="auto" w:fill="FFFFFF"/>
        <w:spacing w:before="100" w:beforeAutospacing="1" w:after="100" w:afterAutospacing="1"/>
        <w:jc w:val="both"/>
        <w:rPr>
          <w:rFonts w:ascii="Comic Sans MS" w:hAnsi="Comic Sans MS" w:cs="Arial"/>
          <w:sz w:val="20"/>
          <w:szCs w:val="20"/>
        </w:rPr>
      </w:pPr>
      <w:r>
        <w:rPr>
          <w:rFonts w:ascii="Comic Sans MS" w:hAnsi="Comic Sans MS" w:cs="Arial"/>
          <w:color w:val="000000"/>
          <w:sz w:val="20"/>
          <w:szCs w:val="20"/>
        </w:rPr>
        <w:t>Great</w:t>
      </w:r>
      <w:r w:rsidR="00207A39" w:rsidRPr="00AC6F14">
        <w:rPr>
          <w:rFonts w:ascii="Comic Sans MS" w:hAnsi="Comic Sans MS" w:cs="Arial"/>
          <w:color w:val="000000"/>
          <w:sz w:val="20"/>
          <w:szCs w:val="20"/>
        </w:rPr>
        <w:t xml:space="preserve"> technical understanding of packaging solutions and ideas</w:t>
      </w:r>
      <w:r w:rsidRPr="00AC6F14">
        <w:rPr>
          <w:rFonts w:ascii="Comic Sans MS" w:hAnsi="Comic Sans MS" w:cs="Arial"/>
          <w:sz w:val="20"/>
          <w:szCs w:val="20"/>
        </w:rPr>
        <w:t xml:space="preserve"> </w:t>
      </w:r>
      <w:r>
        <w:rPr>
          <w:rFonts w:ascii="Comic Sans MS" w:hAnsi="Comic Sans MS" w:cs="Arial"/>
          <w:sz w:val="20"/>
          <w:szCs w:val="20"/>
        </w:rPr>
        <w:t>within a circular economy</w:t>
      </w:r>
    </w:p>
    <w:p w14:paraId="125999F5" w14:textId="77777777" w:rsidR="00AC6F14" w:rsidRPr="000C7BA6" w:rsidRDefault="008B0543">
      <w:pPr>
        <w:numPr>
          <w:ilvl w:val="0"/>
          <w:numId w:val="1"/>
        </w:numPr>
        <w:shd w:val="clear" w:color="auto" w:fill="FFFFFF"/>
        <w:spacing w:before="100" w:beforeAutospacing="1" w:after="100" w:afterAutospacing="1" w:line="276" w:lineRule="auto"/>
        <w:rPr>
          <w:rFonts w:ascii="Comic Sans MS" w:hAnsi="Comic Sans MS" w:cs="Arial"/>
          <w:sz w:val="20"/>
          <w:szCs w:val="20"/>
        </w:rPr>
      </w:pPr>
      <w:r w:rsidRPr="000C7BA6">
        <w:rPr>
          <w:rFonts w:ascii="Comic Sans MS" w:hAnsi="Comic Sans MS" w:cs="Arial"/>
          <w:sz w:val="20"/>
          <w:szCs w:val="20"/>
        </w:rPr>
        <w:t xml:space="preserve">A strong knowledge of all health &amp; safety standards and legal regulations relevant to food manufacturing, product development and/or packaging. </w:t>
      </w:r>
    </w:p>
    <w:p w14:paraId="1273FCDC" w14:textId="77777777" w:rsidR="00AC6F14" w:rsidRPr="000C7BA6" w:rsidRDefault="008B0543">
      <w:pPr>
        <w:numPr>
          <w:ilvl w:val="0"/>
          <w:numId w:val="1"/>
        </w:numPr>
        <w:spacing w:line="276" w:lineRule="auto"/>
        <w:rPr>
          <w:rFonts w:ascii="Comic Sans MS" w:hAnsi="Comic Sans MS" w:cs="Arial"/>
          <w:sz w:val="20"/>
          <w:szCs w:val="20"/>
        </w:rPr>
      </w:pPr>
      <w:r w:rsidRPr="000C7BA6">
        <w:rPr>
          <w:rFonts w:ascii="Comic Sans MS" w:hAnsi="Comic Sans MS" w:cs="Arial"/>
          <w:sz w:val="20"/>
          <w:szCs w:val="20"/>
        </w:rPr>
        <w:t>A strong technical understanding in relation to NPD, packaging and manufacturing of food and the quality systems associated with these activities (</w:t>
      </w:r>
      <w:proofErr w:type="spellStart"/>
      <w:r w:rsidRPr="000C7BA6">
        <w:rPr>
          <w:rFonts w:ascii="Comic Sans MS" w:hAnsi="Comic Sans MS" w:cs="Arial"/>
          <w:sz w:val="20"/>
          <w:szCs w:val="20"/>
        </w:rPr>
        <w:t>eg</w:t>
      </w:r>
      <w:proofErr w:type="spellEnd"/>
      <w:r w:rsidRPr="000C7BA6">
        <w:rPr>
          <w:rFonts w:ascii="Comic Sans MS" w:hAnsi="Comic Sans MS" w:cs="Arial"/>
          <w:sz w:val="20"/>
          <w:szCs w:val="20"/>
        </w:rPr>
        <w:t xml:space="preserve"> BRC). </w:t>
      </w:r>
    </w:p>
    <w:p w14:paraId="06B847E3" w14:textId="77777777" w:rsidR="00AC6F14" w:rsidRPr="000C7BA6" w:rsidRDefault="008B0543">
      <w:pPr>
        <w:pStyle w:val="ListParagraph"/>
        <w:numPr>
          <w:ilvl w:val="0"/>
          <w:numId w:val="1"/>
        </w:numPr>
        <w:spacing w:after="0" w:line="240" w:lineRule="auto"/>
        <w:jc w:val="both"/>
        <w:rPr>
          <w:rFonts w:ascii="Comic Sans MS" w:hAnsi="Comic Sans MS"/>
          <w:color w:val="000000"/>
          <w:sz w:val="20"/>
          <w:szCs w:val="20"/>
        </w:rPr>
      </w:pPr>
      <w:r w:rsidRPr="000C7BA6">
        <w:rPr>
          <w:rFonts w:ascii="Comic Sans MS" w:hAnsi="Comic Sans MS"/>
          <w:color w:val="000000"/>
          <w:sz w:val="20"/>
          <w:szCs w:val="20"/>
        </w:rPr>
        <w:t>Great presentation skills</w:t>
      </w:r>
    </w:p>
    <w:p w14:paraId="66AA7946" w14:textId="77777777" w:rsidR="009515A6" w:rsidRDefault="009515A6" w:rsidP="009515A6">
      <w:pPr>
        <w:jc w:val="both"/>
        <w:rPr>
          <w:rFonts w:ascii="Comic Sans MS" w:hAnsi="Comic Sans MS" w:cs="Arial"/>
          <w:b/>
          <w:sz w:val="20"/>
          <w:szCs w:val="20"/>
          <w:u w:val="single"/>
        </w:rPr>
      </w:pPr>
    </w:p>
    <w:p w14:paraId="34FB59E8" w14:textId="77777777" w:rsidR="009515A6" w:rsidRDefault="008B0543" w:rsidP="009515A6">
      <w:pPr>
        <w:jc w:val="both"/>
        <w:rPr>
          <w:rFonts w:ascii="Comic Sans MS" w:hAnsi="Comic Sans MS" w:cs="Arial"/>
          <w:b/>
          <w:sz w:val="20"/>
          <w:szCs w:val="20"/>
          <w:u w:val="single"/>
        </w:rPr>
      </w:pPr>
      <w:r w:rsidRPr="000A4139">
        <w:rPr>
          <w:rFonts w:ascii="Comic Sans MS" w:hAnsi="Comic Sans MS" w:cs="Arial"/>
          <w:b/>
          <w:sz w:val="20"/>
          <w:szCs w:val="20"/>
          <w:u w:val="single"/>
        </w:rPr>
        <w:t>And what you’ll get in return:</w:t>
      </w:r>
    </w:p>
    <w:p w14:paraId="29B4ED34" w14:textId="77777777" w:rsidR="009515A6" w:rsidRPr="000A4139" w:rsidRDefault="009515A6" w:rsidP="009515A6">
      <w:pPr>
        <w:jc w:val="both"/>
        <w:rPr>
          <w:rFonts w:ascii="Comic Sans MS" w:hAnsi="Comic Sans MS" w:cs="Arial"/>
          <w:b/>
          <w:sz w:val="20"/>
          <w:szCs w:val="20"/>
          <w:u w:val="single"/>
        </w:rPr>
      </w:pPr>
    </w:p>
    <w:p w14:paraId="1CFCA827" w14:textId="77777777" w:rsidR="009515A6" w:rsidRPr="009515A6" w:rsidRDefault="008B0543">
      <w:pPr>
        <w:numPr>
          <w:ilvl w:val="0"/>
          <w:numId w:val="1"/>
        </w:numPr>
        <w:spacing w:line="276" w:lineRule="auto"/>
        <w:rPr>
          <w:rFonts w:ascii="Comic Sans MS" w:hAnsi="Comic Sans MS" w:cs="Arial"/>
          <w:sz w:val="20"/>
          <w:szCs w:val="20"/>
        </w:rPr>
      </w:pPr>
      <w:bookmarkStart w:id="1" w:name="_Hlk75163230"/>
      <w:r w:rsidRPr="009515A6">
        <w:rPr>
          <w:rFonts w:ascii="Comic Sans MS" w:hAnsi="Comic Sans MS" w:cs="Arial"/>
          <w:sz w:val="20"/>
          <w:szCs w:val="20"/>
        </w:rPr>
        <w:t>Bucket loads of training and development, supporting your career pathway</w:t>
      </w:r>
    </w:p>
    <w:p w14:paraId="23CBA5DA" w14:textId="77777777" w:rsidR="009515A6" w:rsidRPr="009515A6" w:rsidRDefault="008B0543">
      <w:pPr>
        <w:numPr>
          <w:ilvl w:val="0"/>
          <w:numId w:val="1"/>
        </w:numPr>
        <w:spacing w:line="276" w:lineRule="auto"/>
        <w:rPr>
          <w:rFonts w:ascii="Comic Sans MS" w:hAnsi="Comic Sans MS" w:cs="Arial"/>
          <w:sz w:val="20"/>
          <w:szCs w:val="20"/>
        </w:rPr>
      </w:pPr>
      <w:r w:rsidRPr="009515A6">
        <w:rPr>
          <w:rFonts w:ascii="Comic Sans MS" w:hAnsi="Comic Sans MS" w:cs="Arial"/>
          <w:sz w:val="20"/>
          <w:szCs w:val="20"/>
        </w:rPr>
        <w:t>Competitive salary</w:t>
      </w:r>
    </w:p>
    <w:p w14:paraId="56A67330" w14:textId="77777777" w:rsidR="009515A6" w:rsidRPr="009515A6" w:rsidRDefault="008B0543">
      <w:pPr>
        <w:numPr>
          <w:ilvl w:val="0"/>
          <w:numId w:val="1"/>
        </w:numPr>
        <w:spacing w:line="276" w:lineRule="auto"/>
        <w:rPr>
          <w:rFonts w:ascii="Comic Sans MS" w:hAnsi="Comic Sans MS" w:cs="Arial"/>
          <w:sz w:val="20"/>
          <w:szCs w:val="20"/>
        </w:rPr>
      </w:pPr>
      <w:r w:rsidRPr="009515A6">
        <w:rPr>
          <w:rFonts w:ascii="Comic Sans MS" w:hAnsi="Comic Sans MS" w:cs="Arial"/>
          <w:sz w:val="20"/>
          <w:szCs w:val="20"/>
        </w:rPr>
        <w:t>Discretionary bonus scheme</w:t>
      </w:r>
    </w:p>
    <w:p w14:paraId="4A9DCDDB" w14:textId="77777777" w:rsidR="009515A6" w:rsidRPr="009515A6" w:rsidRDefault="008B0543">
      <w:pPr>
        <w:numPr>
          <w:ilvl w:val="0"/>
          <w:numId w:val="1"/>
        </w:numPr>
        <w:spacing w:line="276" w:lineRule="auto"/>
        <w:rPr>
          <w:rFonts w:ascii="Comic Sans MS" w:hAnsi="Comic Sans MS" w:cs="Arial"/>
          <w:sz w:val="20"/>
          <w:szCs w:val="20"/>
        </w:rPr>
      </w:pPr>
      <w:r w:rsidRPr="009515A6">
        <w:rPr>
          <w:rFonts w:ascii="Comic Sans MS" w:hAnsi="Comic Sans MS" w:cs="Arial"/>
          <w:sz w:val="20"/>
          <w:szCs w:val="20"/>
        </w:rPr>
        <w:t>A Box of Treats, including private medical, dental, pension, life assurance, 25 days holiday and the ability to buy more, high street discounts, amazing wellbeing events, Give It A Go days… to name but a few!</w:t>
      </w:r>
    </w:p>
    <w:bookmarkEnd w:id="1"/>
    <w:p w14:paraId="79785305" w14:textId="00B09A69" w:rsidR="00207A39" w:rsidRPr="006211C6" w:rsidRDefault="008B0543" w:rsidP="006211C6">
      <w:pPr>
        <w:numPr>
          <w:ilvl w:val="0"/>
          <w:numId w:val="1"/>
        </w:numPr>
        <w:spacing w:line="276" w:lineRule="auto"/>
        <w:rPr>
          <w:rFonts w:ascii="Comic Sans MS" w:hAnsi="Comic Sans MS" w:cs="Arial"/>
          <w:sz w:val="20"/>
          <w:szCs w:val="20"/>
        </w:rPr>
      </w:pPr>
      <w:r w:rsidRPr="009515A6">
        <w:rPr>
          <w:rFonts w:ascii="Comic Sans MS" w:hAnsi="Comic Sans MS" w:cs="Arial"/>
          <w:sz w:val="20"/>
          <w:szCs w:val="20"/>
        </w:rPr>
        <w:t>A really awesome place to come to work … our beautiful Barns in the Oxfordshire countryside, but the flexibility to achieve a good work/life blend</w:t>
      </w:r>
    </w:p>
    <w:sectPr w:rsidR="00207A39" w:rsidRPr="006211C6" w:rsidSect="0058287F">
      <w:pgSz w:w="11906" w:h="16838"/>
      <w:pgMar w:top="540" w:right="1196" w:bottom="45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2F1B"/>
    <w:multiLevelType w:val="hybridMultilevel"/>
    <w:tmpl w:val="7FF8D0BE"/>
    <w:lvl w:ilvl="0" w:tplc="38708AA8">
      <w:start w:val="1"/>
      <w:numFmt w:val="bullet"/>
      <w:lvlText w:val=""/>
      <w:lvlJc w:val="left"/>
      <w:pPr>
        <w:ind w:left="360" w:hanging="360"/>
      </w:pPr>
      <w:rPr>
        <w:rFonts w:ascii="Symbol" w:hAnsi="Symbol" w:hint="default"/>
      </w:rPr>
    </w:lvl>
    <w:lvl w:ilvl="1" w:tplc="F2DED8B0" w:tentative="1">
      <w:start w:val="1"/>
      <w:numFmt w:val="bullet"/>
      <w:lvlText w:val="o"/>
      <w:lvlJc w:val="left"/>
      <w:pPr>
        <w:ind w:left="1080" w:hanging="360"/>
      </w:pPr>
      <w:rPr>
        <w:rFonts w:ascii="Courier New" w:hAnsi="Courier New" w:hint="default"/>
      </w:rPr>
    </w:lvl>
    <w:lvl w:ilvl="2" w:tplc="84E84808" w:tentative="1">
      <w:start w:val="1"/>
      <w:numFmt w:val="bullet"/>
      <w:lvlText w:val=""/>
      <w:lvlJc w:val="left"/>
      <w:pPr>
        <w:ind w:left="1800" w:hanging="360"/>
      </w:pPr>
      <w:rPr>
        <w:rFonts w:ascii="Wingdings" w:hAnsi="Wingdings" w:hint="default"/>
      </w:rPr>
    </w:lvl>
    <w:lvl w:ilvl="3" w:tplc="E3AE09B8" w:tentative="1">
      <w:start w:val="1"/>
      <w:numFmt w:val="bullet"/>
      <w:lvlText w:val=""/>
      <w:lvlJc w:val="left"/>
      <w:pPr>
        <w:ind w:left="2520" w:hanging="360"/>
      </w:pPr>
      <w:rPr>
        <w:rFonts w:ascii="Symbol" w:hAnsi="Symbol" w:hint="default"/>
      </w:rPr>
    </w:lvl>
    <w:lvl w:ilvl="4" w:tplc="15EEB9AC" w:tentative="1">
      <w:start w:val="1"/>
      <w:numFmt w:val="bullet"/>
      <w:lvlText w:val="o"/>
      <w:lvlJc w:val="left"/>
      <w:pPr>
        <w:ind w:left="3240" w:hanging="360"/>
      </w:pPr>
      <w:rPr>
        <w:rFonts w:ascii="Courier New" w:hAnsi="Courier New" w:hint="default"/>
      </w:rPr>
    </w:lvl>
    <w:lvl w:ilvl="5" w:tplc="AEE2C2B4" w:tentative="1">
      <w:start w:val="1"/>
      <w:numFmt w:val="bullet"/>
      <w:lvlText w:val=""/>
      <w:lvlJc w:val="left"/>
      <w:pPr>
        <w:ind w:left="3960" w:hanging="360"/>
      </w:pPr>
      <w:rPr>
        <w:rFonts w:ascii="Wingdings" w:hAnsi="Wingdings" w:hint="default"/>
      </w:rPr>
    </w:lvl>
    <w:lvl w:ilvl="6" w:tplc="1412336E" w:tentative="1">
      <w:start w:val="1"/>
      <w:numFmt w:val="bullet"/>
      <w:lvlText w:val=""/>
      <w:lvlJc w:val="left"/>
      <w:pPr>
        <w:ind w:left="4680" w:hanging="360"/>
      </w:pPr>
      <w:rPr>
        <w:rFonts w:ascii="Symbol" w:hAnsi="Symbol" w:hint="default"/>
      </w:rPr>
    </w:lvl>
    <w:lvl w:ilvl="7" w:tplc="93BC1A94" w:tentative="1">
      <w:start w:val="1"/>
      <w:numFmt w:val="bullet"/>
      <w:lvlText w:val="o"/>
      <w:lvlJc w:val="left"/>
      <w:pPr>
        <w:ind w:left="5400" w:hanging="360"/>
      </w:pPr>
      <w:rPr>
        <w:rFonts w:ascii="Courier New" w:hAnsi="Courier New" w:hint="default"/>
      </w:rPr>
    </w:lvl>
    <w:lvl w:ilvl="8" w:tplc="F3662686" w:tentative="1">
      <w:start w:val="1"/>
      <w:numFmt w:val="bullet"/>
      <w:lvlText w:val=""/>
      <w:lvlJc w:val="left"/>
      <w:pPr>
        <w:ind w:left="6120" w:hanging="360"/>
      </w:pPr>
      <w:rPr>
        <w:rFonts w:ascii="Wingdings" w:hAnsi="Wingdings" w:hint="default"/>
      </w:rPr>
    </w:lvl>
  </w:abstractNum>
  <w:abstractNum w:abstractNumId="1" w15:restartNumberingAfterBreak="0">
    <w:nsid w:val="13240B7A"/>
    <w:multiLevelType w:val="hybridMultilevel"/>
    <w:tmpl w:val="548294C2"/>
    <w:lvl w:ilvl="0" w:tplc="DAC09F3E">
      <w:start w:val="1"/>
      <w:numFmt w:val="bullet"/>
      <w:lvlText w:val=""/>
      <w:lvlJc w:val="left"/>
      <w:pPr>
        <w:ind w:left="720" w:hanging="360"/>
      </w:pPr>
      <w:rPr>
        <w:rFonts w:ascii="Symbol" w:hAnsi="Symbol" w:hint="default"/>
      </w:rPr>
    </w:lvl>
    <w:lvl w:ilvl="1" w:tplc="AAC4B31E">
      <w:start w:val="1"/>
      <w:numFmt w:val="bullet"/>
      <w:lvlText w:val="o"/>
      <w:lvlJc w:val="left"/>
      <w:pPr>
        <w:ind w:left="1440" w:hanging="360"/>
      </w:pPr>
      <w:rPr>
        <w:rFonts w:ascii="Courier New" w:hAnsi="Courier New" w:cs="Courier New" w:hint="default"/>
      </w:rPr>
    </w:lvl>
    <w:lvl w:ilvl="2" w:tplc="2BCC8036" w:tentative="1">
      <w:start w:val="1"/>
      <w:numFmt w:val="bullet"/>
      <w:lvlText w:val=""/>
      <w:lvlJc w:val="left"/>
      <w:pPr>
        <w:ind w:left="2160" w:hanging="360"/>
      </w:pPr>
      <w:rPr>
        <w:rFonts w:ascii="Wingdings" w:hAnsi="Wingdings" w:hint="default"/>
      </w:rPr>
    </w:lvl>
    <w:lvl w:ilvl="3" w:tplc="320449D8" w:tentative="1">
      <w:start w:val="1"/>
      <w:numFmt w:val="bullet"/>
      <w:lvlText w:val=""/>
      <w:lvlJc w:val="left"/>
      <w:pPr>
        <w:ind w:left="2880" w:hanging="360"/>
      </w:pPr>
      <w:rPr>
        <w:rFonts w:ascii="Symbol" w:hAnsi="Symbol" w:hint="default"/>
      </w:rPr>
    </w:lvl>
    <w:lvl w:ilvl="4" w:tplc="3E4E87DE" w:tentative="1">
      <w:start w:val="1"/>
      <w:numFmt w:val="bullet"/>
      <w:lvlText w:val="o"/>
      <w:lvlJc w:val="left"/>
      <w:pPr>
        <w:ind w:left="3600" w:hanging="360"/>
      </w:pPr>
      <w:rPr>
        <w:rFonts w:ascii="Courier New" w:hAnsi="Courier New" w:cs="Courier New" w:hint="default"/>
      </w:rPr>
    </w:lvl>
    <w:lvl w:ilvl="5" w:tplc="DB5848E6" w:tentative="1">
      <w:start w:val="1"/>
      <w:numFmt w:val="bullet"/>
      <w:lvlText w:val=""/>
      <w:lvlJc w:val="left"/>
      <w:pPr>
        <w:ind w:left="4320" w:hanging="360"/>
      </w:pPr>
      <w:rPr>
        <w:rFonts w:ascii="Wingdings" w:hAnsi="Wingdings" w:hint="default"/>
      </w:rPr>
    </w:lvl>
    <w:lvl w:ilvl="6" w:tplc="336E6EB2" w:tentative="1">
      <w:start w:val="1"/>
      <w:numFmt w:val="bullet"/>
      <w:lvlText w:val=""/>
      <w:lvlJc w:val="left"/>
      <w:pPr>
        <w:ind w:left="5040" w:hanging="360"/>
      </w:pPr>
      <w:rPr>
        <w:rFonts w:ascii="Symbol" w:hAnsi="Symbol" w:hint="default"/>
      </w:rPr>
    </w:lvl>
    <w:lvl w:ilvl="7" w:tplc="3B4EA700" w:tentative="1">
      <w:start w:val="1"/>
      <w:numFmt w:val="bullet"/>
      <w:lvlText w:val="o"/>
      <w:lvlJc w:val="left"/>
      <w:pPr>
        <w:ind w:left="5760" w:hanging="360"/>
      </w:pPr>
      <w:rPr>
        <w:rFonts w:ascii="Courier New" w:hAnsi="Courier New" w:cs="Courier New" w:hint="default"/>
      </w:rPr>
    </w:lvl>
    <w:lvl w:ilvl="8" w:tplc="57F00F22" w:tentative="1">
      <w:start w:val="1"/>
      <w:numFmt w:val="bullet"/>
      <w:lvlText w:val=""/>
      <w:lvlJc w:val="left"/>
      <w:pPr>
        <w:ind w:left="6480" w:hanging="360"/>
      </w:pPr>
      <w:rPr>
        <w:rFonts w:ascii="Wingdings" w:hAnsi="Wingdings" w:hint="default"/>
      </w:rPr>
    </w:lvl>
  </w:abstractNum>
  <w:abstractNum w:abstractNumId="2" w15:restartNumberingAfterBreak="0">
    <w:nsid w:val="4C02275C"/>
    <w:multiLevelType w:val="hybridMultilevel"/>
    <w:tmpl w:val="4308ECDC"/>
    <w:lvl w:ilvl="0" w:tplc="3ECCA608">
      <w:start w:val="1"/>
      <w:numFmt w:val="bullet"/>
      <w:lvlText w:val=""/>
      <w:lvlJc w:val="left"/>
      <w:pPr>
        <w:ind w:left="720" w:hanging="360"/>
      </w:pPr>
      <w:rPr>
        <w:rFonts w:ascii="Symbol" w:hAnsi="Symbol" w:hint="default"/>
      </w:rPr>
    </w:lvl>
    <w:lvl w:ilvl="1" w:tplc="0F4AC6C6">
      <w:start w:val="1"/>
      <w:numFmt w:val="bullet"/>
      <w:lvlText w:val=""/>
      <w:lvlJc w:val="left"/>
      <w:pPr>
        <w:ind w:left="1440" w:hanging="360"/>
      </w:pPr>
      <w:rPr>
        <w:rFonts w:ascii="Symbol" w:hAnsi="Symbol" w:hint="default"/>
      </w:rPr>
    </w:lvl>
    <w:lvl w:ilvl="2" w:tplc="2D1614FC" w:tentative="1">
      <w:start w:val="1"/>
      <w:numFmt w:val="bullet"/>
      <w:lvlText w:val=""/>
      <w:lvlJc w:val="left"/>
      <w:pPr>
        <w:ind w:left="2160" w:hanging="360"/>
      </w:pPr>
      <w:rPr>
        <w:rFonts w:ascii="Wingdings" w:hAnsi="Wingdings" w:hint="default"/>
      </w:rPr>
    </w:lvl>
    <w:lvl w:ilvl="3" w:tplc="4F525690" w:tentative="1">
      <w:start w:val="1"/>
      <w:numFmt w:val="bullet"/>
      <w:lvlText w:val=""/>
      <w:lvlJc w:val="left"/>
      <w:pPr>
        <w:ind w:left="2880" w:hanging="360"/>
      </w:pPr>
      <w:rPr>
        <w:rFonts w:ascii="Symbol" w:hAnsi="Symbol" w:hint="default"/>
      </w:rPr>
    </w:lvl>
    <w:lvl w:ilvl="4" w:tplc="37225FE0" w:tentative="1">
      <w:start w:val="1"/>
      <w:numFmt w:val="bullet"/>
      <w:lvlText w:val="o"/>
      <w:lvlJc w:val="left"/>
      <w:pPr>
        <w:ind w:left="3600" w:hanging="360"/>
      </w:pPr>
      <w:rPr>
        <w:rFonts w:ascii="Courier New" w:hAnsi="Courier New" w:cs="Courier New" w:hint="default"/>
      </w:rPr>
    </w:lvl>
    <w:lvl w:ilvl="5" w:tplc="69A8BC48" w:tentative="1">
      <w:start w:val="1"/>
      <w:numFmt w:val="bullet"/>
      <w:lvlText w:val=""/>
      <w:lvlJc w:val="left"/>
      <w:pPr>
        <w:ind w:left="4320" w:hanging="360"/>
      </w:pPr>
      <w:rPr>
        <w:rFonts w:ascii="Wingdings" w:hAnsi="Wingdings" w:hint="default"/>
      </w:rPr>
    </w:lvl>
    <w:lvl w:ilvl="6" w:tplc="BEBE0CDE" w:tentative="1">
      <w:start w:val="1"/>
      <w:numFmt w:val="bullet"/>
      <w:lvlText w:val=""/>
      <w:lvlJc w:val="left"/>
      <w:pPr>
        <w:ind w:left="5040" w:hanging="360"/>
      </w:pPr>
      <w:rPr>
        <w:rFonts w:ascii="Symbol" w:hAnsi="Symbol" w:hint="default"/>
      </w:rPr>
    </w:lvl>
    <w:lvl w:ilvl="7" w:tplc="E28829E6" w:tentative="1">
      <w:start w:val="1"/>
      <w:numFmt w:val="bullet"/>
      <w:lvlText w:val="o"/>
      <w:lvlJc w:val="left"/>
      <w:pPr>
        <w:ind w:left="5760" w:hanging="360"/>
      </w:pPr>
      <w:rPr>
        <w:rFonts w:ascii="Courier New" w:hAnsi="Courier New" w:cs="Courier New" w:hint="default"/>
      </w:rPr>
    </w:lvl>
    <w:lvl w:ilvl="8" w:tplc="E750A41E" w:tentative="1">
      <w:start w:val="1"/>
      <w:numFmt w:val="bullet"/>
      <w:lvlText w:val=""/>
      <w:lvlJc w:val="left"/>
      <w:pPr>
        <w:ind w:left="6480" w:hanging="360"/>
      </w:pPr>
      <w:rPr>
        <w:rFonts w:ascii="Wingdings" w:hAnsi="Wingdings" w:hint="default"/>
      </w:rPr>
    </w:lvl>
  </w:abstractNum>
  <w:num w:numId="1" w16cid:durableId="1884830139">
    <w:abstractNumId w:val="0"/>
  </w:num>
  <w:num w:numId="2" w16cid:durableId="1588072214">
    <w:abstractNumId w:val="1"/>
  </w:num>
  <w:num w:numId="3" w16cid:durableId="10659515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0C"/>
    <w:rsid w:val="0000288E"/>
    <w:rsid w:val="00003013"/>
    <w:rsid w:val="00003E22"/>
    <w:rsid w:val="00003FEE"/>
    <w:rsid w:val="00005EC4"/>
    <w:rsid w:val="00020AC3"/>
    <w:rsid w:val="00020FBD"/>
    <w:rsid w:val="00033EE2"/>
    <w:rsid w:val="00036113"/>
    <w:rsid w:val="00047102"/>
    <w:rsid w:val="000509BE"/>
    <w:rsid w:val="000761A6"/>
    <w:rsid w:val="00076BEE"/>
    <w:rsid w:val="00083BE1"/>
    <w:rsid w:val="00084225"/>
    <w:rsid w:val="00084F59"/>
    <w:rsid w:val="0008550B"/>
    <w:rsid w:val="00087F0D"/>
    <w:rsid w:val="00090722"/>
    <w:rsid w:val="00091B87"/>
    <w:rsid w:val="000A0F9C"/>
    <w:rsid w:val="000A1B32"/>
    <w:rsid w:val="000A235F"/>
    <w:rsid w:val="000A4139"/>
    <w:rsid w:val="000C24C7"/>
    <w:rsid w:val="000C7BA6"/>
    <w:rsid w:val="000D1C13"/>
    <w:rsid w:val="000D3E1B"/>
    <w:rsid w:val="000E19B8"/>
    <w:rsid w:val="000F3FBB"/>
    <w:rsid w:val="000F72EC"/>
    <w:rsid w:val="0011056F"/>
    <w:rsid w:val="00111F99"/>
    <w:rsid w:val="0012340C"/>
    <w:rsid w:val="001369B2"/>
    <w:rsid w:val="00153825"/>
    <w:rsid w:val="00155E8D"/>
    <w:rsid w:val="00167458"/>
    <w:rsid w:val="00170BB5"/>
    <w:rsid w:val="00183F0E"/>
    <w:rsid w:val="001842A8"/>
    <w:rsid w:val="0019021E"/>
    <w:rsid w:val="001B21BD"/>
    <w:rsid w:val="001B23EA"/>
    <w:rsid w:val="001C55D8"/>
    <w:rsid w:val="001C5668"/>
    <w:rsid w:val="001C6479"/>
    <w:rsid w:val="001C76A1"/>
    <w:rsid w:val="001E0915"/>
    <w:rsid w:val="001E44E5"/>
    <w:rsid w:val="001F3BD0"/>
    <w:rsid w:val="001F510B"/>
    <w:rsid w:val="001F7DD4"/>
    <w:rsid w:val="00202ECD"/>
    <w:rsid w:val="00207A39"/>
    <w:rsid w:val="002107E9"/>
    <w:rsid w:val="00213B95"/>
    <w:rsid w:val="002161F7"/>
    <w:rsid w:val="002166DE"/>
    <w:rsid w:val="00223FE9"/>
    <w:rsid w:val="002255B1"/>
    <w:rsid w:val="00225D41"/>
    <w:rsid w:val="002304A8"/>
    <w:rsid w:val="00231BAF"/>
    <w:rsid w:val="00237A18"/>
    <w:rsid w:val="0024194B"/>
    <w:rsid w:val="00243D18"/>
    <w:rsid w:val="00247AD2"/>
    <w:rsid w:val="0025113F"/>
    <w:rsid w:val="002551FB"/>
    <w:rsid w:val="002643B2"/>
    <w:rsid w:val="00266BD5"/>
    <w:rsid w:val="002675A1"/>
    <w:rsid w:val="00272472"/>
    <w:rsid w:val="00272563"/>
    <w:rsid w:val="0027482F"/>
    <w:rsid w:val="0027666D"/>
    <w:rsid w:val="00277FFC"/>
    <w:rsid w:val="0028277D"/>
    <w:rsid w:val="002927FF"/>
    <w:rsid w:val="00295200"/>
    <w:rsid w:val="002A5DAB"/>
    <w:rsid w:val="002B319D"/>
    <w:rsid w:val="002B5630"/>
    <w:rsid w:val="002C0DFC"/>
    <w:rsid w:val="002C309F"/>
    <w:rsid w:val="002C3F69"/>
    <w:rsid w:val="002D2CF0"/>
    <w:rsid w:val="002D77F4"/>
    <w:rsid w:val="002D7C09"/>
    <w:rsid w:val="002E2EA6"/>
    <w:rsid w:val="002F0330"/>
    <w:rsid w:val="002F2D71"/>
    <w:rsid w:val="002F38E7"/>
    <w:rsid w:val="002F5C75"/>
    <w:rsid w:val="002F7042"/>
    <w:rsid w:val="00310BC6"/>
    <w:rsid w:val="00310C68"/>
    <w:rsid w:val="003166E9"/>
    <w:rsid w:val="00320ECB"/>
    <w:rsid w:val="00321631"/>
    <w:rsid w:val="00325EC4"/>
    <w:rsid w:val="003338FE"/>
    <w:rsid w:val="0033775C"/>
    <w:rsid w:val="00343133"/>
    <w:rsid w:val="003476EC"/>
    <w:rsid w:val="00351D5F"/>
    <w:rsid w:val="00357660"/>
    <w:rsid w:val="0036229A"/>
    <w:rsid w:val="003640C5"/>
    <w:rsid w:val="0036439E"/>
    <w:rsid w:val="003665FF"/>
    <w:rsid w:val="003853E2"/>
    <w:rsid w:val="00385922"/>
    <w:rsid w:val="003930AC"/>
    <w:rsid w:val="003A29A0"/>
    <w:rsid w:val="003A3743"/>
    <w:rsid w:val="003A4B11"/>
    <w:rsid w:val="003A7634"/>
    <w:rsid w:val="003A776E"/>
    <w:rsid w:val="003B5A63"/>
    <w:rsid w:val="003B5EC6"/>
    <w:rsid w:val="003C0174"/>
    <w:rsid w:val="003C372E"/>
    <w:rsid w:val="003C6A9D"/>
    <w:rsid w:val="003E1558"/>
    <w:rsid w:val="003E288A"/>
    <w:rsid w:val="003E521C"/>
    <w:rsid w:val="003F4A3D"/>
    <w:rsid w:val="003F6891"/>
    <w:rsid w:val="00402C5C"/>
    <w:rsid w:val="004033B9"/>
    <w:rsid w:val="00405B2F"/>
    <w:rsid w:val="00407054"/>
    <w:rsid w:val="00412C9D"/>
    <w:rsid w:val="00413DF4"/>
    <w:rsid w:val="00421DC3"/>
    <w:rsid w:val="00423FD9"/>
    <w:rsid w:val="0043007D"/>
    <w:rsid w:val="00430C99"/>
    <w:rsid w:val="00431E02"/>
    <w:rsid w:val="00433245"/>
    <w:rsid w:val="0043783B"/>
    <w:rsid w:val="00441FAF"/>
    <w:rsid w:val="00442504"/>
    <w:rsid w:val="00445E31"/>
    <w:rsid w:val="00452E17"/>
    <w:rsid w:val="0046226B"/>
    <w:rsid w:val="00474148"/>
    <w:rsid w:val="00484FFB"/>
    <w:rsid w:val="00486836"/>
    <w:rsid w:val="00486B56"/>
    <w:rsid w:val="00487A65"/>
    <w:rsid w:val="0049267B"/>
    <w:rsid w:val="00497567"/>
    <w:rsid w:val="004977CF"/>
    <w:rsid w:val="004A2B84"/>
    <w:rsid w:val="004A3A93"/>
    <w:rsid w:val="004A5054"/>
    <w:rsid w:val="004A6124"/>
    <w:rsid w:val="004B1CE4"/>
    <w:rsid w:val="004B291E"/>
    <w:rsid w:val="004B5F91"/>
    <w:rsid w:val="004C1CBE"/>
    <w:rsid w:val="004C3004"/>
    <w:rsid w:val="004C3980"/>
    <w:rsid w:val="004D2DDC"/>
    <w:rsid w:val="004D5A3C"/>
    <w:rsid w:val="004D611B"/>
    <w:rsid w:val="004D645A"/>
    <w:rsid w:val="004D6F69"/>
    <w:rsid w:val="004D7250"/>
    <w:rsid w:val="004E0CDF"/>
    <w:rsid w:val="004E5ECC"/>
    <w:rsid w:val="004E62E1"/>
    <w:rsid w:val="004E65C5"/>
    <w:rsid w:val="004E67D5"/>
    <w:rsid w:val="004E713D"/>
    <w:rsid w:val="004F04B4"/>
    <w:rsid w:val="004F2A44"/>
    <w:rsid w:val="004F65E2"/>
    <w:rsid w:val="004F6835"/>
    <w:rsid w:val="00507C80"/>
    <w:rsid w:val="00525D3B"/>
    <w:rsid w:val="00527368"/>
    <w:rsid w:val="00533636"/>
    <w:rsid w:val="00543A4E"/>
    <w:rsid w:val="00545876"/>
    <w:rsid w:val="00552B02"/>
    <w:rsid w:val="005532CC"/>
    <w:rsid w:val="00556719"/>
    <w:rsid w:val="00565CB6"/>
    <w:rsid w:val="0057256C"/>
    <w:rsid w:val="00576730"/>
    <w:rsid w:val="005821FE"/>
    <w:rsid w:val="0058287F"/>
    <w:rsid w:val="00582FD3"/>
    <w:rsid w:val="0058528D"/>
    <w:rsid w:val="00586B8E"/>
    <w:rsid w:val="00590068"/>
    <w:rsid w:val="005A494A"/>
    <w:rsid w:val="005A7322"/>
    <w:rsid w:val="005A7DC5"/>
    <w:rsid w:val="005A7FDC"/>
    <w:rsid w:val="005C13BC"/>
    <w:rsid w:val="005D5C71"/>
    <w:rsid w:val="005E01F7"/>
    <w:rsid w:val="005E0EE9"/>
    <w:rsid w:val="005E5D27"/>
    <w:rsid w:val="005E796D"/>
    <w:rsid w:val="005F197D"/>
    <w:rsid w:val="005F498A"/>
    <w:rsid w:val="005F5A41"/>
    <w:rsid w:val="006023AC"/>
    <w:rsid w:val="00603C69"/>
    <w:rsid w:val="006104E8"/>
    <w:rsid w:val="00611320"/>
    <w:rsid w:val="006129B7"/>
    <w:rsid w:val="006211C6"/>
    <w:rsid w:val="00622C6C"/>
    <w:rsid w:val="006306F7"/>
    <w:rsid w:val="00631E90"/>
    <w:rsid w:val="00634F5D"/>
    <w:rsid w:val="00636BF6"/>
    <w:rsid w:val="00642E9F"/>
    <w:rsid w:val="006447C6"/>
    <w:rsid w:val="00644D5F"/>
    <w:rsid w:val="00647341"/>
    <w:rsid w:val="00666E1A"/>
    <w:rsid w:val="00676036"/>
    <w:rsid w:val="006839C3"/>
    <w:rsid w:val="006874FD"/>
    <w:rsid w:val="0069539A"/>
    <w:rsid w:val="006A4BE6"/>
    <w:rsid w:val="006A684B"/>
    <w:rsid w:val="006B2DF4"/>
    <w:rsid w:val="006C00AB"/>
    <w:rsid w:val="006C49CF"/>
    <w:rsid w:val="006D16B3"/>
    <w:rsid w:val="006D3355"/>
    <w:rsid w:val="006E1D80"/>
    <w:rsid w:val="006E69A8"/>
    <w:rsid w:val="006F723E"/>
    <w:rsid w:val="00705850"/>
    <w:rsid w:val="00706841"/>
    <w:rsid w:val="007077BD"/>
    <w:rsid w:val="00710038"/>
    <w:rsid w:val="00710C73"/>
    <w:rsid w:val="007110B0"/>
    <w:rsid w:val="007123BD"/>
    <w:rsid w:val="0072021A"/>
    <w:rsid w:val="0072771B"/>
    <w:rsid w:val="00727801"/>
    <w:rsid w:val="007313AF"/>
    <w:rsid w:val="00731A86"/>
    <w:rsid w:val="00733095"/>
    <w:rsid w:val="00733315"/>
    <w:rsid w:val="0074371A"/>
    <w:rsid w:val="00751817"/>
    <w:rsid w:val="00751D82"/>
    <w:rsid w:val="007539E4"/>
    <w:rsid w:val="007577C8"/>
    <w:rsid w:val="00760EF9"/>
    <w:rsid w:val="007637E9"/>
    <w:rsid w:val="007704AF"/>
    <w:rsid w:val="00774C6C"/>
    <w:rsid w:val="00783CB2"/>
    <w:rsid w:val="0078644F"/>
    <w:rsid w:val="00786A56"/>
    <w:rsid w:val="007933AB"/>
    <w:rsid w:val="007957D0"/>
    <w:rsid w:val="007A1CB9"/>
    <w:rsid w:val="007A28F0"/>
    <w:rsid w:val="007B2D57"/>
    <w:rsid w:val="007B3FD3"/>
    <w:rsid w:val="007B50EC"/>
    <w:rsid w:val="007C5AFE"/>
    <w:rsid w:val="007D5600"/>
    <w:rsid w:val="007D6791"/>
    <w:rsid w:val="007E014B"/>
    <w:rsid w:val="007E1DE4"/>
    <w:rsid w:val="007E3F0D"/>
    <w:rsid w:val="007E4059"/>
    <w:rsid w:val="007F378C"/>
    <w:rsid w:val="007F47C3"/>
    <w:rsid w:val="007F4F3E"/>
    <w:rsid w:val="007F6C42"/>
    <w:rsid w:val="0081197F"/>
    <w:rsid w:val="008124BF"/>
    <w:rsid w:val="00812CF5"/>
    <w:rsid w:val="00816E09"/>
    <w:rsid w:val="00817469"/>
    <w:rsid w:val="0082088B"/>
    <w:rsid w:val="008225BF"/>
    <w:rsid w:val="00827837"/>
    <w:rsid w:val="00831600"/>
    <w:rsid w:val="0083351A"/>
    <w:rsid w:val="00833FD9"/>
    <w:rsid w:val="00845462"/>
    <w:rsid w:val="008513C4"/>
    <w:rsid w:val="00851FC6"/>
    <w:rsid w:val="0086302A"/>
    <w:rsid w:val="0086401A"/>
    <w:rsid w:val="00875E77"/>
    <w:rsid w:val="00877AE7"/>
    <w:rsid w:val="00885DEC"/>
    <w:rsid w:val="008A6BBD"/>
    <w:rsid w:val="008A7F39"/>
    <w:rsid w:val="008B0543"/>
    <w:rsid w:val="008B274B"/>
    <w:rsid w:val="008B78FB"/>
    <w:rsid w:val="008C1AB2"/>
    <w:rsid w:val="008C1C93"/>
    <w:rsid w:val="008C7AA6"/>
    <w:rsid w:val="008D2E62"/>
    <w:rsid w:val="008D616E"/>
    <w:rsid w:val="008D7B2D"/>
    <w:rsid w:val="008F73A2"/>
    <w:rsid w:val="00907575"/>
    <w:rsid w:val="00912851"/>
    <w:rsid w:val="009140BF"/>
    <w:rsid w:val="00917DEF"/>
    <w:rsid w:val="0092025E"/>
    <w:rsid w:val="009217B6"/>
    <w:rsid w:val="0092746F"/>
    <w:rsid w:val="0094005A"/>
    <w:rsid w:val="0094032F"/>
    <w:rsid w:val="0094591B"/>
    <w:rsid w:val="00946174"/>
    <w:rsid w:val="0095099A"/>
    <w:rsid w:val="009515A6"/>
    <w:rsid w:val="00953C63"/>
    <w:rsid w:val="009570B3"/>
    <w:rsid w:val="00957C1B"/>
    <w:rsid w:val="00972063"/>
    <w:rsid w:val="009734EC"/>
    <w:rsid w:val="00975DF1"/>
    <w:rsid w:val="0098004F"/>
    <w:rsid w:val="009820D8"/>
    <w:rsid w:val="00987141"/>
    <w:rsid w:val="009924DD"/>
    <w:rsid w:val="00997125"/>
    <w:rsid w:val="0099768D"/>
    <w:rsid w:val="00997903"/>
    <w:rsid w:val="009A17DD"/>
    <w:rsid w:val="009A1D15"/>
    <w:rsid w:val="009C14AB"/>
    <w:rsid w:val="009C4053"/>
    <w:rsid w:val="009C568D"/>
    <w:rsid w:val="009C608A"/>
    <w:rsid w:val="009D42C8"/>
    <w:rsid w:val="009D5598"/>
    <w:rsid w:val="009D6CD1"/>
    <w:rsid w:val="009E4482"/>
    <w:rsid w:val="009E4A3E"/>
    <w:rsid w:val="009F31F5"/>
    <w:rsid w:val="009F629C"/>
    <w:rsid w:val="009F62C0"/>
    <w:rsid w:val="009F6D77"/>
    <w:rsid w:val="00A01423"/>
    <w:rsid w:val="00A04327"/>
    <w:rsid w:val="00A04AE4"/>
    <w:rsid w:val="00A059A3"/>
    <w:rsid w:val="00A07C51"/>
    <w:rsid w:val="00A10C06"/>
    <w:rsid w:val="00A118BE"/>
    <w:rsid w:val="00A1562D"/>
    <w:rsid w:val="00A210CC"/>
    <w:rsid w:val="00A2358E"/>
    <w:rsid w:val="00A241B2"/>
    <w:rsid w:val="00A271E3"/>
    <w:rsid w:val="00A414E0"/>
    <w:rsid w:val="00A43151"/>
    <w:rsid w:val="00A47EC5"/>
    <w:rsid w:val="00A57075"/>
    <w:rsid w:val="00A65AD6"/>
    <w:rsid w:val="00A6787E"/>
    <w:rsid w:val="00A741C2"/>
    <w:rsid w:val="00A9216B"/>
    <w:rsid w:val="00A951C1"/>
    <w:rsid w:val="00A96BB0"/>
    <w:rsid w:val="00AA38B6"/>
    <w:rsid w:val="00AA4A07"/>
    <w:rsid w:val="00AB61D5"/>
    <w:rsid w:val="00AB7EBB"/>
    <w:rsid w:val="00AC6F14"/>
    <w:rsid w:val="00AD5252"/>
    <w:rsid w:val="00AD63FA"/>
    <w:rsid w:val="00AE138F"/>
    <w:rsid w:val="00AE324F"/>
    <w:rsid w:val="00AE4C28"/>
    <w:rsid w:val="00AE7B98"/>
    <w:rsid w:val="00AF533D"/>
    <w:rsid w:val="00B000B6"/>
    <w:rsid w:val="00B04301"/>
    <w:rsid w:val="00B0483F"/>
    <w:rsid w:val="00B07DD6"/>
    <w:rsid w:val="00B10110"/>
    <w:rsid w:val="00B120AF"/>
    <w:rsid w:val="00B21DDD"/>
    <w:rsid w:val="00B228CA"/>
    <w:rsid w:val="00B2634C"/>
    <w:rsid w:val="00B30B3E"/>
    <w:rsid w:val="00B31E54"/>
    <w:rsid w:val="00B3594E"/>
    <w:rsid w:val="00B41D97"/>
    <w:rsid w:val="00B42F0E"/>
    <w:rsid w:val="00B43A39"/>
    <w:rsid w:val="00B5407C"/>
    <w:rsid w:val="00B55AEA"/>
    <w:rsid w:val="00B62EC6"/>
    <w:rsid w:val="00B700C7"/>
    <w:rsid w:val="00B75779"/>
    <w:rsid w:val="00B84CE8"/>
    <w:rsid w:val="00B91E11"/>
    <w:rsid w:val="00BA6274"/>
    <w:rsid w:val="00BB0AF6"/>
    <w:rsid w:val="00BB0B74"/>
    <w:rsid w:val="00BB30E4"/>
    <w:rsid w:val="00BB4EEA"/>
    <w:rsid w:val="00BB4F4D"/>
    <w:rsid w:val="00BB5790"/>
    <w:rsid w:val="00BB5D75"/>
    <w:rsid w:val="00BB5F0F"/>
    <w:rsid w:val="00BB6390"/>
    <w:rsid w:val="00BC4A39"/>
    <w:rsid w:val="00BC5720"/>
    <w:rsid w:val="00BD466C"/>
    <w:rsid w:val="00BD4813"/>
    <w:rsid w:val="00BD5D37"/>
    <w:rsid w:val="00BE5202"/>
    <w:rsid w:val="00BF6DBE"/>
    <w:rsid w:val="00C0206C"/>
    <w:rsid w:val="00C06F8E"/>
    <w:rsid w:val="00C07ED9"/>
    <w:rsid w:val="00C140E6"/>
    <w:rsid w:val="00C2001C"/>
    <w:rsid w:val="00C22A92"/>
    <w:rsid w:val="00C23F9D"/>
    <w:rsid w:val="00C327E2"/>
    <w:rsid w:val="00C3427E"/>
    <w:rsid w:val="00C3664A"/>
    <w:rsid w:val="00C447CE"/>
    <w:rsid w:val="00C60FB0"/>
    <w:rsid w:val="00C64C73"/>
    <w:rsid w:val="00C73302"/>
    <w:rsid w:val="00C737B2"/>
    <w:rsid w:val="00C77890"/>
    <w:rsid w:val="00C835FB"/>
    <w:rsid w:val="00C9459D"/>
    <w:rsid w:val="00CA0C40"/>
    <w:rsid w:val="00CB34B6"/>
    <w:rsid w:val="00CC10E3"/>
    <w:rsid w:val="00CC15AF"/>
    <w:rsid w:val="00CC5BF6"/>
    <w:rsid w:val="00CD016E"/>
    <w:rsid w:val="00CD1464"/>
    <w:rsid w:val="00CD3B01"/>
    <w:rsid w:val="00CD64A5"/>
    <w:rsid w:val="00CE06C9"/>
    <w:rsid w:val="00CF438E"/>
    <w:rsid w:val="00CF6D9F"/>
    <w:rsid w:val="00D0173E"/>
    <w:rsid w:val="00D036D0"/>
    <w:rsid w:val="00D13D5A"/>
    <w:rsid w:val="00D13FAA"/>
    <w:rsid w:val="00D23E6F"/>
    <w:rsid w:val="00D3318F"/>
    <w:rsid w:val="00D35BFA"/>
    <w:rsid w:val="00D452D3"/>
    <w:rsid w:val="00D53E77"/>
    <w:rsid w:val="00D55CAC"/>
    <w:rsid w:val="00D60725"/>
    <w:rsid w:val="00D6659C"/>
    <w:rsid w:val="00D749FA"/>
    <w:rsid w:val="00D809F6"/>
    <w:rsid w:val="00D82D46"/>
    <w:rsid w:val="00D83FEA"/>
    <w:rsid w:val="00D845AF"/>
    <w:rsid w:val="00D864AF"/>
    <w:rsid w:val="00D86ED2"/>
    <w:rsid w:val="00D90B08"/>
    <w:rsid w:val="00D915DD"/>
    <w:rsid w:val="00D94191"/>
    <w:rsid w:val="00DA12F7"/>
    <w:rsid w:val="00DA633E"/>
    <w:rsid w:val="00DB4D8B"/>
    <w:rsid w:val="00DC03D8"/>
    <w:rsid w:val="00DC0FA3"/>
    <w:rsid w:val="00DC1B7C"/>
    <w:rsid w:val="00DC40BB"/>
    <w:rsid w:val="00DC5BBA"/>
    <w:rsid w:val="00DD3799"/>
    <w:rsid w:val="00DD72B6"/>
    <w:rsid w:val="00DD7B4F"/>
    <w:rsid w:val="00DE628F"/>
    <w:rsid w:val="00DF2B0A"/>
    <w:rsid w:val="00DF3331"/>
    <w:rsid w:val="00E00A67"/>
    <w:rsid w:val="00E01917"/>
    <w:rsid w:val="00E025EB"/>
    <w:rsid w:val="00E02D28"/>
    <w:rsid w:val="00E03665"/>
    <w:rsid w:val="00E13B7B"/>
    <w:rsid w:val="00E172E1"/>
    <w:rsid w:val="00E20F7D"/>
    <w:rsid w:val="00E25260"/>
    <w:rsid w:val="00E33C6B"/>
    <w:rsid w:val="00E418B9"/>
    <w:rsid w:val="00E42478"/>
    <w:rsid w:val="00E43E07"/>
    <w:rsid w:val="00E45AF1"/>
    <w:rsid w:val="00E50A6C"/>
    <w:rsid w:val="00E55D72"/>
    <w:rsid w:val="00E61924"/>
    <w:rsid w:val="00E62C8B"/>
    <w:rsid w:val="00E669A9"/>
    <w:rsid w:val="00E72312"/>
    <w:rsid w:val="00E7570E"/>
    <w:rsid w:val="00E75847"/>
    <w:rsid w:val="00E80898"/>
    <w:rsid w:val="00E83724"/>
    <w:rsid w:val="00E837E0"/>
    <w:rsid w:val="00E83DB4"/>
    <w:rsid w:val="00E85A7D"/>
    <w:rsid w:val="00E90C95"/>
    <w:rsid w:val="00EA296D"/>
    <w:rsid w:val="00EB3262"/>
    <w:rsid w:val="00EB6DF4"/>
    <w:rsid w:val="00EC5613"/>
    <w:rsid w:val="00EC7406"/>
    <w:rsid w:val="00EE2743"/>
    <w:rsid w:val="00EF0854"/>
    <w:rsid w:val="00EF1018"/>
    <w:rsid w:val="00EF64C2"/>
    <w:rsid w:val="00EF6993"/>
    <w:rsid w:val="00EF7A1B"/>
    <w:rsid w:val="00F018E4"/>
    <w:rsid w:val="00F041DA"/>
    <w:rsid w:val="00F23916"/>
    <w:rsid w:val="00F2570A"/>
    <w:rsid w:val="00F33894"/>
    <w:rsid w:val="00F34049"/>
    <w:rsid w:val="00F35131"/>
    <w:rsid w:val="00F35872"/>
    <w:rsid w:val="00F36E80"/>
    <w:rsid w:val="00F42EBD"/>
    <w:rsid w:val="00F43076"/>
    <w:rsid w:val="00F45C8B"/>
    <w:rsid w:val="00F46F7A"/>
    <w:rsid w:val="00F502D9"/>
    <w:rsid w:val="00F550D2"/>
    <w:rsid w:val="00F60478"/>
    <w:rsid w:val="00F6220B"/>
    <w:rsid w:val="00F636B4"/>
    <w:rsid w:val="00F65A47"/>
    <w:rsid w:val="00F708A2"/>
    <w:rsid w:val="00F7109C"/>
    <w:rsid w:val="00F729E4"/>
    <w:rsid w:val="00F84B24"/>
    <w:rsid w:val="00F86FDE"/>
    <w:rsid w:val="00F97233"/>
    <w:rsid w:val="00FA215B"/>
    <w:rsid w:val="00FA7B2B"/>
    <w:rsid w:val="00FB00B8"/>
    <w:rsid w:val="00FB2E8C"/>
    <w:rsid w:val="00FC1D72"/>
    <w:rsid w:val="00FD3969"/>
    <w:rsid w:val="00FE097F"/>
    <w:rsid w:val="00FF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DF502"/>
  <w15:docId w15:val="{1C626EDD-1F4F-45BA-95CC-A4226495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245"/>
    <w:rPr>
      <w:sz w:val="24"/>
      <w:szCs w:val="24"/>
      <w:lang w:eastAsia="en-US"/>
    </w:rPr>
  </w:style>
  <w:style w:type="paragraph" w:styleId="Heading1">
    <w:name w:val="heading 1"/>
    <w:aliases w:val="H1"/>
    <w:basedOn w:val="Normal"/>
    <w:next w:val="Normal"/>
    <w:qFormat/>
    <w:rsid w:val="00433245"/>
    <w:pPr>
      <w:keepNext/>
      <w:outlineLvl w:val="0"/>
    </w:pPr>
    <w:rPr>
      <w:rFonts w:ascii="Arial" w:hAnsi="Arial"/>
      <w:b/>
      <w:sz w:val="20"/>
      <w:szCs w:val="20"/>
      <w:lang w:val="en-US"/>
    </w:rPr>
  </w:style>
  <w:style w:type="paragraph" w:styleId="Heading2">
    <w:name w:val="heading 2"/>
    <w:basedOn w:val="Normal"/>
    <w:next w:val="Normal"/>
    <w:qFormat/>
    <w:rsid w:val="00433245"/>
    <w:pPr>
      <w:autoSpaceDE w:val="0"/>
      <w:autoSpaceDN w:val="0"/>
      <w:adjustRightInd w:val="0"/>
      <w:ind w:left="270" w:hanging="270"/>
      <w:outlineLvl w:val="1"/>
    </w:pPr>
    <w:rPr>
      <w:rFonts w:ascii="Arial" w:hAnsi="Arial" w:cs="Arial"/>
      <w:color w:val="000000"/>
    </w:rPr>
  </w:style>
  <w:style w:type="paragraph" w:styleId="Heading3">
    <w:name w:val="heading 3"/>
    <w:basedOn w:val="Normal"/>
    <w:next w:val="Normal"/>
    <w:qFormat/>
    <w:rsid w:val="00433245"/>
    <w:pPr>
      <w:keepNext/>
      <w:ind w:left="360" w:hanging="360"/>
      <w:outlineLvl w:val="2"/>
    </w:pPr>
    <w:rPr>
      <w:rFonts w:ascii="Arial" w:hAnsi="Arial" w:cs="Arial"/>
      <w:u w:val="single"/>
      <w:lang w:val="en-US"/>
    </w:rPr>
  </w:style>
  <w:style w:type="paragraph" w:styleId="Heading4">
    <w:name w:val="heading 4"/>
    <w:basedOn w:val="Normal"/>
    <w:next w:val="Normal"/>
    <w:qFormat/>
    <w:rsid w:val="00433245"/>
    <w:pPr>
      <w:keepNext/>
      <w:outlineLvl w:val="3"/>
    </w:pPr>
    <w:rPr>
      <w:rFonts w:ascii="Arial" w:hAnsi="Arial" w:cs="Arial"/>
      <w:b/>
      <w:bCs/>
    </w:rPr>
  </w:style>
  <w:style w:type="paragraph" w:styleId="Heading5">
    <w:name w:val="heading 5"/>
    <w:basedOn w:val="Normal"/>
    <w:next w:val="Normal"/>
    <w:qFormat/>
    <w:rsid w:val="00433245"/>
    <w:pPr>
      <w:keepNext/>
      <w:outlineLvl w:val="4"/>
    </w:pPr>
    <w:rPr>
      <w:u w:val="single"/>
    </w:rPr>
  </w:style>
  <w:style w:type="paragraph" w:styleId="Heading6">
    <w:name w:val="heading 6"/>
    <w:basedOn w:val="Normal"/>
    <w:next w:val="Normal"/>
    <w:qFormat/>
    <w:rsid w:val="00433245"/>
    <w:pPr>
      <w:keepNext/>
      <w:outlineLvl w:val="5"/>
    </w:pPr>
    <w:rPr>
      <w:rFonts w:ascii="Arial" w:eastAsia="Arial Unicode MS" w:hAnsi="Arial"/>
      <w:b/>
      <w:bCs/>
      <w:sz w:val="22"/>
      <w:szCs w:val="20"/>
    </w:rPr>
  </w:style>
  <w:style w:type="paragraph" w:styleId="Heading7">
    <w:name w:val="heading 7"/>
    <w:basedOn w:val="Normal"/>
    <w:next w:val="Normal"/>
    <w:qFormat/>
    <w:rsid w:val="00433245"/>
    <w:pPr>
      <w:keepNext/>
      <w:ind w:left="851" w:hanging="851"/>
      <w:outlineLvl w:val="6"/>
    </w:pPr>
    <w:rPr>
      <w:rFonts w:ascii="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3245"/>
    <w:rPr>
      <w:b/>
      <w:bCs/>
    </w:rPr>
  </w:style>
  <w:style w:type="paragraph" w:styleId="Footer">
    <w:name w:val="footer"/>
    <w:basedOn w:val="Normal"/>
    <w:rsid w:val="00433245"/>
    <w:pPr>
      <w:tabs>
        <w:tab w:val="center" w:pos="4153"/>
        <w:tab w:val="right" w:pos="8306"/>
      </w:tabs>
    </w:pPr>
    <w:rPr>
      <w:rFonts w:ascii="Arial" w:hAnsi="Arial"/>
      <w:sz w:val="20"/>
      <w:szCs w:val="20"/>
      <w:lang w:val="en-US"/>
    </w:rPr>
  </w:style>
  <w:style w:type="paragraph" w:styleId="Title">
    <w:name w:val="Title"/>
    <w:basedOn w:val="Normal"/>
    <w:qFormat/>
    <w:rsid w:val="00433245"/>
    <w:pPr>
      <w:jc w:val="center"/>
    </w:pPr>
    <w:rPr>
      <w:rFonts w:ascii="Arial" w:hAnsi="Arial" w:cs="Arial"/>
      <w:b/>
      <w:bCs/>
    </w:rPr>
  </w:style>
  <w:style w:type="paragraph" w:styleId="BodyTextIndent">
    <w:name w:val="Body Text Indent"/>
    <w:basedOn w:val="Normal"/>
    <w:rsid w:val="00433245"/>
    <w:pPr>
      <w:ind w:left="1440"/>
    </w:pPr>
    <w:rPr>
      <w:rFonts w:ascii="Arial" w:hAnsi="Arial" w:cs="Arial"/>
      <w:szCs w:val="14"/>
    </w:rPr>
  </w:style>
  <w:style w:type="character" w:styleId="Hyperlink">
    <w:name w:val="Hyperlink"/>
    <w:rsid w:val="00433245"/>
    <w:rPr>
      <w:color w:val="0000FF"/>
      <w:u w:val="single"/>
    </w:rPr>
  </w:style>
  <w:style w:type="paragraph" w:styleId="BodyText2">
    <w:name w:val="Body Text 2"/>
    <w:basedOn w:val="Normal"/>
    <w:rsid w:val="00433245"/>
    <w:pPr>
      <w:spacing w:after="120" w:line="480" w:lineRule="auto"/>
    </w:pPr>
    <w:rPr>
      <w:rFonts w:ascii="Arial" w:hAnsi="Arial"/>
      <w:sz w:val="20"/>
      <w:szCs w:val="20"/>
      <w:lang w:val="en-US"/>
    </w:rPr>
  </w:style>
  <w:style w:type="paragraph" w:styleId="BodyText">
    <w:name w:val="Body Text"/>
    <w:basedOn w:val="Normal"/>
    <w:link w:val="BodyTextChar"/>
    <w:uiPriority w:val="99"/>
    <w:rsid w:val="00433245"/>
    <w:pPr>
      <w:jc w:val="both"/>
    </w:pPr>
    <w:rPr>
      <w:rFonts w:ascii="Arial" w:hAnsi="Arial" w:cs="Arial"/>
      <w:sz w:val="22"/>
    </w:rPr>
  </w:style>
  <w:style w:type="paragraph" w:styleId="NormalWeb">
    <w:name w:val="Normal (Web)"/>
    <w:basedOn w:val="Normal"/>
    <w:uiPriority w:val="99"/>
    <w:semiHidden/>
    <w:unhideWhenUsed/>
    <w:rsid w:val="00E75847"/>
    <w:pPr>
      <w:spacing w:before="100" w:beforeAutospacing="1" w:after="100" w:afterAutospacing="1"/>
    </w:pPr>
    <w:rPr>
      <w:lang w:eastAsia="en-GB"/>
    </w:rPr>
  </w:style>
  <w:style w:type="paragraph" w:customStyle="1" w:styleId="Default">
    <w:name w:val="Default"/>
    <w:rsid w:val="007E3F0D"/>
    <w:pPr>
      <w:autoSpaceDE w:val="0"/>
      <w:autoSpaceDN w:val="0"/>
      <w:adjustRightInd w:val="0"/>
    </w:pPr>
    <w:rPr>
      <w:rFonts w:ascii="Arial" w:hAnsi="Arial" w:cs="Arial"/>
      <w:color w:val="000000"/>
      <w:sz w:val="24"/>
      <w:szCs w:val="24"/>
    </w:rPr>
  </w:style>
  <w:style w:type="character" w:customStyle="1" w:styleId="BodyTextChar">
    <w:name w:val="Body Text Char"/>
    <w:link w:val="BodyText"/>
    <w:uiPriority w:val="99"/>
    <w:rsid w:val="0057256C"/>
    <w:rPr>
      <w:rFonts w:ascii="Arial" w:hAnsi="Arial" w:cs="Arial"/>
      <w:sz w:val="22"/>
      <w:szCs w:val="24"/>
      <w:lang w:eastAsia="en-US"/>
    </w:rPr>
  </w:style>
  <w:style w:type="paragraph" w:styleId="PlainText">
    <w:name w:val="Plain Text"/>
    <w:basedOn w:val="Normal"/>
    <w:link w:val="PlainTextChar"/>
    <w:uiPriority w:val="99"/>
    <w:semiHidden/>
    <w:unhideWhenUsed/>
    <w:rsid w:val="00556719"/>
    <w:rPr>
      <w:rFonts w:ascii="Consolas" w:eastAsia="Calibri" w:hAnsi="Consolas"/>
      <w:sz w:val="21"/>
      <w:szCs w:val="21"/>
    </w:rPr>
  </w:style>
  <w:style w:type="character" w:customStyle="1" w:styleId="PlainTextChar">
    <w:name w:val="Plain Text Char"/>
    <w:link w:val="PlainText"/>
    <w:uiPriority w:val="99"/>
    <w:semiHidden/>
    <w:rsid w:val="0055671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1C6479"/>
    <w:rPr>
      <w:rFonts w:ascii="Tahoma" w:hAnsi="Tahoma" w:cs="Tahoma"/>
      <w:sz w:val="16"/>
      <w:szCs w:val="16"/>
    </w:rPr>
  </w:style>
  <w:style w:type="character" w:customStyle="1" w:styleId="BalloonTextChar">
    <w:name w:val="Balloon Text Char"/>
    <w:basedOn w:val="DefaultParagraphFont"/>
    <w:link w:val="BalloonText"/>
    <w:uiPriority w:val="99"/>
    <w:semiHidden/>
    <w:rsid w:val="001C6479"/>
    <w:rPr>
      <w:rFonts w:ascii="Tahoma" w:hAnsi="Tahoma" w:cs="Tahoma"/>
      <w:sz w:val="16"/>
      <w:szCs w:val="16"/>
      <w:lang w:eastAsia="en-US"/>
    </w:rPr>
  </w:style>
  <w:style w:type="paragraph" w:styleId="ListParagraph">
    <w:name w:val="List Paragraph"/>
    <w:basedOn w:val="Normal"/>
    <w:uiPriority w:val="34"/>
    <w:qFormat/>
    <w:rsid w:val="00A96BB0"/>
    <w:pPr>
      <w:spacing w:after="200" w:line="276" w:lineRule="auto"/>
      <w:ind w:left="720"/>
      <w:contextualSpacing/>
    </w:pPr>
    <w:rPr>
      <w:rFonts w:ascii="Calibri" w:eastAsia="Calibri" w:hAnsi="Calibri"/>
      <w:sz w:val="22"/>
      <w:szCs w:val="22"/>
    </w:rPr>
  </w:style>
  <w:style w:type="paragraph" w:customStyle="1" w:styleId="Formlabel">
    <w:name w:val="Form label"/>
    <w:basedOn w:val="BodyText"/>
    <w:rsid w:val="00207A39"/>
    <w:pPr>
      <w:spacing w:before="60" w:after="60"/>
      <w:jc w:val="left"/>
    </w:pPr>
    <w:rPr>
      <w:sz w:val="20"/>
      <w:lang w:eastAsia="en-GB"/>
    </w:rPr>
  </w:style>
  <w:style w:type="paragraph" w:customStyle="1" w:styleId="Formlabel2">
    <w:name w:val="Form label 2"/>
    <w:basedOn w:val="Formlabel"/>
    <w:rsid w:val="00CC15AF"/>
    <w:pPr>
      <w:spacing w:before="40" w:after="40"/>
    </w:pPr>
    <w:rPr>
      <w:sz w:val="17"/>
      <w:szCs w:val="23"/>
    </w:rPr>
  </w:style>
  <w:style w:type="paragraph" w:customStyle="1" w:styleId="paragraph">
    <w:name w:val="paragraph"/>
    <w:basedOn w:val="Normal"/>
    <w:rsid w:val="00BD466C"/>
    <w:pPr>
      <w:spacing w:before="100" w:beforeAutospacing="1" w:after="100" w:afterAutospacing="1"/>
    </w:pPr>
    <w:rPr>
      <w:lang w:eastAsia="en-GB"/>
    </w:rPr>
  </w:style>
  <w:style w:type="character" w:customStyle="1" w:styleId="normaltextrun">
    <w:name w:val="normaltextrun"/>
    <w:basedOn w:val="DefaultParagraphFont"/>
    <w:rsid w:val="00BD466C"/>
  </w:style>
  <w:style w:type="character" w:customStyle="1" w:styleId="eop">
    <w:name w:val="eop"/>
    <w:basedOn w:val="DefaultParagraphFont"/>
    <w:rsid w:val="00BD466C"/>
  </w:style>
  <w:style w:type="character" w:customStyle="1" w:styleId="scxw189489748">
    <w:name w:val="scxw189489748"/>
    <w:basedOn w:val="DefaultParagraphFont"/>
    <w:rsid w:val="00BD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76026">
      <w:bodyDiv w:val="1"/>
      <w:marLeft w:val="0"/>
      <w:marRight w:val="0"/>
      <w:marTop w:val="0"/>
      <w:marBottom w:val="0"/>
      <w:divBdr>
        <w:top w:val="none" w:sz="0" w:space="0" w:color="auto"/>
        <w:left w:val="none" w:sz="0" w:space="0" w:color="auto"/>
        <w:bottom w:val="none" w:sz="0" w:space="0" w:color="auto"/>
        <w:right w:val="none" w:sz="0" w:space="0" w:color="auto"/>
      </w:divBdr>
      <w:divsChild>
        <w:div w:id="900485742">
          <w:marLeft w:val="0"/>
          <w:marRight w:val="0"/>
          <w:marTop w:val="0"/>
          <w:marBottom w:val="0"/>
          <w:divBdr>
            <w:top w:val="none" w:sz="0" w:space="0" w:color="auto"/>
            <w:left w:val="none" w:sz="0" w:space="0" w:color="auto"/>
            <w:bottom w:val="none" w:sz="0" w:space="0" w:color="auto"/>
            <w:right w:val="none" w:sz="0" w:space="0" w:color="auto"/>
          </w:divBdr>
        </w:div>
        <w:div w:id="1785343984">
          <w:marLeft w:val="0"/>
          <w:marRight w:val="0"/>
          <w:marTop w:val="0"/>
          <w:marBottom w:val="0"/>
          <w:divBdr>
            <w:top w:val="none" w:sz="0" w:space="0" w:color="auto"/>
            <w:left w:val="none" w:sz="0" w:space="0" w:color="auto"/>
            <w:bottom w:val="none" w:sz="0" w:space="0" w:color="auto"/>
            <w:right w:val="none" w:sz="0" w:space="0" w:color="auto"/>
          </w:divBdr>
        </w:div>
        <w:div w:id="682980079">
          <w:marLeft w:val="0"/>
          <w:marRight w:val="0"/>
          <w:marTop w:val="0"/>
          <w:marBottom w:val="0"/>
          <w:divBdr>
            <w:top w:val="none" w:sz="0" w:space="0" w:color="auto"/>
            <w:left w:val="none" w:sz="0" w:space="0" w:color="auto"/>
            <w:bottom w:val="none" w:sz="0" w:space="0" w:color="auto"/>
            <w:right w:val="none" w:sz="0" w:space="0" w:color="auto"/>
          </w:divBdr>
        </w:div>
        <w:div w:id="1851679130">
          <w:marLeft w:val="0"/>
          <w:marRight w:val="0"/>
          <w:marTop w:val="0"/>
          <w:marBottom w:val="0"/>
          <w:divBdr>
            <w:top w:val="none" w:sz="0" w:space="0" w:color="auto"/>
            <w:left w:val="none" w:sz="0" w:space="0" w:color="auto"/>
            <w:bottom w:val="none" w:sz="0" w:space="0" w:color="auto"/>
            <w:right w:val="none" w:sz="0" w:space="0" w:color="auto"/>
          </w:divBdr>
        </w:div>
        <w:div w:id="63531883">
          <w:marLeft w:val="0"/>
          <w:marRight w:val="0"/>
          <w:marTop w:val="0"/>
          <w:marBottom w:val="0"/>
          <w:divBdr>
            <w:top w:val="none" w:sz="0" w:space="0" w:color="auto"/>
            <w:left w:val="none" w:sz="0" w:space="0" w:color="auto"/>
            <w:bottom w:val="none" w:sz="0" w:space="0" w:color="auto"/>
            <w:right w:val="none" w:sz="0" w:space="0" w:color="auto"/>
          </w:divBdr>
        </w:div>
        <w:div w:id="123693621">
          <w:marLeft w:val="0"/>
          <w:marRight w:val="0"/>
          <w:marTop w:val="0"/>
          <w:marBottom w:val="0"/>
          <w:divBdr>
            <w:top w:val="none" w:sz="0" w:space="0" w:color="auto"/>
            <w:left w:val="none" w:sz="0" w:space="0" w:color="auto"/>
            <w:bottom w:val="none" w:sz="0" w:space="0" w:color="auto"/>
            <w:right w:val="none" w:sz="0" w:space="0" w:color="auto"/>
          </w:divBdr>
        </w:div>
        <w:div w:id="311106572">
          <w:marLeft w:val="0"/>
          <w:marRight w:val="0"/>
          <w:marTop w:val="0"/>
          <w:marBottom w:val="0"/>
          <w:divBdr>
            <w:top w:val="none" w:sz="0" w:space="0" w:color="auto"/>
            <w:left w:val="none" w:sz="0" w:space="0" w:color="auto"/>
            <w:bottom w:val="none" w:sz="0" w:space="0" w:color="auto"/>
            <w:right w:val="none" w:sz="0" w:space="0" w:color="auto"/>
          </w:divBdr>
        </w:div>
        <w:div w:id="1978097255">
          <w:marLeft w:val="0"/>
          <w:marRight w:val="0"/>
          <w:marTop w:val="0"/>
          <w:marBottom w:val="0"/>
          <w:divBdr>
            <w:top w:val="none" w:sz="0" w:space="0" w:color="auto"/>
            <w:left w:val="none" w:sz="0" w:space="0" w:color="auto"/>
            <w:bottom w:val="none" w:sz="0" w:space="0" w:color="auto"/>
            <w:right w:val="none" w:sz="0" w:space="0" w:color="auto"/>
          </w:divBdr>
        </w:div>
        <w:div w:id="663431715">
          <w:marLeft w:val="0"/>
          <w:marRight w:val="0"/>
          <w:marTop w:val="0"/>
          <w:marBottom w:val="0"/>
          <w:divBdr>
            <w:top w:val="none" w:sz="0" w:space="0" w:color="auto"/>
            <w:left w:val="none" w:sz="0" w:space="0" w:color="auto"/>
            <w:bottom w:val="none" w:sz="0" w:space="0" w:color="auto"/>
            <w:right w:val="none" w:sz="0" w:space="0" w:color="auto"/>
          </w:divBdr>
        </w:div>
        <w:div w:id="504905130">
          <w:marLeft w:val="0"/>
          <w:marRight w:val="0"/>
          <w:marTop w:val="0"/>
          <w:marBottom w:val="0"/>
          <w:divBdr>
            <w:top w:val="none" w:sz="0" w:space="0" w:color="auto"/>
            <w:left w:val="none" w:sz="0" w:space="0" w:color="auto"/>
            <w:bottom w:val="none" w:sz="0" w:space="0" w:color="auto"/>
            <w:right w:val="none" w:sz="0" w:space="0" w:color="auto"/>
          </w:divBdr>
        </w:div>
        <w:div w:id="1233009905">
          <w:marLeft w:val="0"/>
          <w:marRight w:val="0"/>
          <w:marTop w:val="0"/>
          <w:marBottom w:val="0"/>
          <w:divBdr>
            <w:top w:val="none" w:sz="0" w:space="0" w:color="auto"/>
            <w:left w:val="none" w:sz="0" w:space="0" w:color="auto"/>
            <w:bottom w:val="none" w:sz="0" w:space="0" w:color="auto"/>
            <w:right w:val="none" w:sz="0" w:space="0" w:color="auto"/>
          </w:divBdr>
        </w:div>
        <w:div w:id="238828529">
          <w:marLeft w:val="0"/>
          <w:marRight w:val="0"/>
          <w:marTop w:val="0"/>
          <w:marBottom w:val="0"/>
          <w:divBdr>
            <w:top w:val="none" w:sz="0" w:space="0" w:color="auto"/>
            <w:left w:val="none" w:sz="0" w:space="0" w:color="auto"/>
            <w:bottom w:val="none" w:sz="0" w:space="0" w:color="auto"/>
            <w:right w:val="none" w:sz="0" w:space="0" w:color="auto"/>
          </w:divBdr>
        </w:div>
        <w:div w:id="805510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ef31c51-b9ea-45ee-87f5-495a9a46bf4c" xsi:nil="true"/>
    <lcf76f155ced4ddcb4097134ff3c332f xmlns="8f5f7329-1f17-4b1d-b1c0-f3f1f788ea90">
      <Terms xmlns="http://schemas.microsoft.com/office/infopath/2007/PartnerControls"/>
    </lcf76f155ced4ddcb4097134ff3c332f>
    <MigrationWizId xmlns="8f5f7329-1f17-4b1d-b1c0-f3f1f788ea90">24158655-0a17-425c-8cc2-704bb71d8227</MigrationWizId>
    <MigrationWizIdPermissions xmlns="8f5f7329-1f17-4b1d-b1c0-f3f1f788ea90" xsi:nil="true"/>
    <MigrationWizIdVersion xmlns="8f5f7329-1f17-4b1d-b1c0-f3f1f788ea90">24158655-0a17-425c-8cc2-704bb71d8227-638086153480000000</MigrationWizIdVersion>
    <lcf76f155ced4ddcb4097134ff3c332f0 xmlns="8f5f7329-1f17-4b1d-b1c0-f3f1f788e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751E6247CDD4783A414590738DCBB" ma:contentTypeVersion="20" ma:contentTypeDescription="Create a new document." ma:contentTypeScope="" ma:versionID="b9b3bffd63447ba1cc5908443af41442">
  <xsd:schema xmlns:xsd="http://www.w3.org/2001/XMLSchema" xmlns:xs="http://www.w3.org/2001/XMLSchema" xmlns:p="http://schemas.microsoft.com/office/2006/metadata/properties" xmlns:ns2="8f5f7329-1f17-4b1d-b1c0-f3f1f788ea90" xmlns:ns3="7ef31c51-b9ea-45ee-87f5-495a9a46bf4c" targetNamespace="http://schemas.microsoft.com/office/2006/metadata/properties" ma:root="true" ma:fieldsID="027f055ab66b9f9f25fa8ddea8b70dce" ns2:_="" ns3:_="">
    <xsd:import namespace="8f5f7329-1f17-4b1d-b1c0-f3f1f788ea90"/>
    <xsd:import namespace="7ef31c51-b9ea-45ee-87f5-495a9a46bf4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7329-1f17-4b1d-b1c0-f3f1f788ea9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0e217-7b96-46da-97c7-098c1b858b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31c51-b9ea-45ee-87f5-495a9a46bf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fe72f8-c146-4098-ae73-03091df25d47}" ma:internalName="TaxCatchAll" ma:showField="CatchAllData" ma:web="7ef31c51-b9ea-45ee-87f5-495a9a46bf4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9C709-DDF3-472C-8C0F-C12225B11451}">
  <ds:schemaRefs>
    <ds:schemaRef ds:uri="http://schemas.openxmlformats.org/officeDocument/2006/bibliography"/>
  </ds:schemaRefs>
</ds:datastoreItem>
</file>

<file path=customXml/itemProps2.xml><?xml version="1.0" encoding="utf-8"?>
<ds:datastoreItem xmlns:ds="http://schemas.openxmlformats.org/officeDocument/2006/customXml" ds:itemID="{9E153F04-9BF1-44E5-B164-E38DB5F96AAD}">
  <ds:schemaRefs>
    <ds:schemaRef ds:uri="http://schemas.microsoft.com/office/2006/documentManagement/types"/>
    <ds:schemaRef ds:uri="http://schemas.openxmlformats.org/package/2006/metadata/core-properties"/>
    <ds:schemaRef ds:uri="19c79120-8a01-4231-ab76-eaa123fac7ce"/>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7ef31c51-b9ea-45ee-87f5-495a9a46bf4c"/>
    <ds:schemaRef ds:uri="http://purl.org/dc/terms/"/>
  </ds:schemaRefs>
</ds:datastoreItem>
</file>

<file path=customXml/itemProps3.xml><?xml version="1.0" encoding="utf-8"?>
<ds:datastoreItem xmlns:ds="http://schemas.openxmlformats.org/officeDocument/2006/customXml" ds:itemID="{3CBFF975-BF67-463F-AB16-7446EA3A1AAD}"/>
</file>

<file path=customXml/itemProps4.xml><?xml version="1.0" encoding="utf-8"?>
<ds:datastoreItem xmlns:ds="http://schemas.openxmlformats.org/officeDocument/2006/customXml" ds:itemID="{7FA7590D-156D-4316-A3C2-AE3FE7457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1324</Words>
  <Characters>7509</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Position</vt:lpstr>
    </vt:vector>
  </TitlesOfParts>
  <Company>GSM</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MSmith</dc:creator>
  <cp:lastModifiedBy>Jacqueline from Ella's Kitchen</cp:lastModifiedBy>
  <cp:revision>2</cp:revision>
  <cp:lastPrinted>2012-09-14T12:17:00Z</cp:lastPrinted>
  <dcterms:created xsi:type="dcterms:W3CDTF">2026-02-10T13:37:00Z</dcterms:created>
  <dcterms:modified xsi:type="dcterms:W3CDTF">2026-02-10T13:37:00Z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0x01010001D751E6247CDD4783A414590738DCBB</vt:lpwstr>
  </property>
  <property fmtid="{D5CDD505-2E9C-101B-9397-08002B2CF9AE}" pid="3" name="GrammarlyDocumentId">
    <vt:lpwstr>e9aa202a60920bfcc86b059a15ba9fced0dcbb0963470f53450762d35e017ce2</vt:lpwstr>
  </property>
  <property fmtid="{D5CDD505-2E9C-101B-9397-08002B2CF9AE}" pid="4" name="LINKTEK-CHUNK-1">
    <vt:lpwstr>010021{"F":2,"I":"4395-FD19-B2F3-8292"}</vt:lpwstr>
  </property>
  <property fmtid="{D5CDD505-2E9C-101B-9397-08002B2CF9AE}" pid="5" name="MediaServiceImageTags">
    <vt:lpwstr/>
  </property>
</Properties>
</file>