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9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80"/>
        <w:gridCol w:w="3145"/>
        <w:gridCol w:w="1620"/>
        <w:gridCol w:w="2605"/>
      </w:tblGrid>
      <w:tr w:rsidR="0032534B" w:rsidRPr="00EC18AE" w14:paraId="550513A6" w14:textId="77777777" w:rsidTr="3D78A525"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B1F4B1" w14:textId="5B5996A1" w:rsidR="0032534B" w:rsidRPr="00EC18AE" w:rsidRDefault="001B0B9D" w:rsidP="2DA43F1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EC18AE">
              <w:rPr>
                <w:rFonts w:ascii="Arial" w:eastAsia="Arial" w:hAnsi="Arial" w:cs="Arial"/>
                <w:b/>
                <w:bCs/>
                <w:color w:val="008044"/>
                <w:sz w:val="20"/>
                <w:szCs w:val="20"/>
              </w:rPr>
              <w:t>J</w:t>
            </w:r>
            <w:r w:rsidR="0032534B" w:rsidRPr="00EC18AE">
              <w:rPr>
                <w:rFonts w:ascii="Arial" w:eastAsia="Arial" w:hAnsi="Arial" w:cs="Arial"/>
                <w:b/>
                <w:bCs/>
                <w:color w:val="008044"/>
                <w:sz w:val="20"/>
                <w:szCs w:val="20"/>
              </w:rPr>
              <w:t>ob Information</w:t>
            </w:r>
          </w:p>
        </w:tc>
      </w:tr>
      <w:tr w:rsidR="0032534B" w:rsidRPr="00EC18AE" w14:paraId="413353F7" w14:textId="77777777" w:rsidTr="3D78A52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FAFFB" w14:textId="77777777" w:rsidR="0032534B" w:rsidRPr="00EC18AE" w:rsidRDefault="0032534B" w:rsidP="2DA43F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C18AE">
              <w:rPr>
                <w:rFonts w:ascii="Arial" w:eastAsia="Arial" w:hAnsi="Arial" w:cs="Arial"/>
                <w:sz w:val="20"/>
                <w:szCs w:val="20"/>
              </w:rPr>
              <w:t>System Job Title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09F0082" w14:textId="77777777" w:rsidR="0032534B" w:rsidRPr="00EC18AE" w:rsidRDefault="0032534B" w:rsidP="2DA43F1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34A47" w14:textId="77777777" w:rsidR="0032534B" w:rsidRPr="00EC18AE" w:rsidRDefault="0032534B" w:rsidP="2DA43F1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EC18AE">
              <w:rPr>
                <w:rFonts w:ascii="Arial" w:eastAsia="Arial" w:hAnsi="Arial" w:cs="Arial"/>
                <w:sz w:val="20"/>
                <w:szCs w:val="20"/>
              </w:rPr>
              <w:t>Function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0A55178" w14:textId="77777777" w:rsidR="0032534B" w:rsidRPr="00EC18AE" w:rsidRDefault="0032534B" w:rsidP="2DA43F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C18AE">
              <w:rPr>
                <w:rFonts w:ascii="Arial" w:eastAsia="Arial" w:hAnsi="Arial" w:cs="Arial"/>
                <w:sz w:val="20"/>
                <w:szCs w:val="20"/>
              </w:rPr>
              <w:t>Supply Chain</w:t>
            </w:r>
          </w:p>
        </w:tc>
      </w:tr>
      <w:tr w:rsidR="0032534B" w:rsidRPr="00EC18AE" w14:paraId="628521DF" w14:textId="77777777" w:rsidTr="3D78A52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90FBB" w14:textId="77777777" w:rsidR="0032534B" w:rsidRPr="00EC18AE" w:rsidRDefault="00301F90" w:rsidP="2DA43F1A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EC18AE">
              <w:rPr>
                <w:rFonts w:ascii="Arial" w:eastAsia="Arial" w:hAnsi="Arial" w:cs="Arial"/>
                <w:color w:val="FF0000"/>
                <w:sz w:val="20"/>
                <w:szCs w:val="20"/>
              </w:rPr>
              <w:t>Working Job Title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74D7370" w14:textId="77777777" w:rsidR="0032534B" w:rsidRPr="00EC18AE" w:rsidRDefault="0032534B" w:rsidP="2DA43F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C18AE">
              <w:rPr>
                <w:rFonts w:ascii="Arial" w:eastAsia="Arial" w:hAnsi="Arial" w:cs="Arial"/>
                <w:sz w:val="20"/>
                <w:szCs w:val="20"/>
              </w:rPr>
              <w:t>Customs Manager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28F38" w14:textId="77777777" w:rsidR="0032534B" w:rsidRPr="00EC18AE" w:rsidRDefault="0032534B" w:rsidP="2DA43F1A">
            <w:pP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</w:rPr>
            </w:pPr>
            <w:r w:rsidRPr="00EC18AE">
              <w:rPr>
                <w:rFonts w:ascii="Arial" w:eastAsia="Arial" w:hAnsi="Arial" w:cs="Arial"/>
                <w:color w:val="FF0000"/>
                <w:sz w:val="20"/>
                <w:szCs w:val="20"/>
              </w:rPr>
              <w:t>Sub-Function</w:t>
            </w:r>
          </w:p>
        </w:tc>
        <w:tc>
          <w:tcPr>
            <w:tcW w:w="2605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774D10A9" w14:textId="77777777" w:rsidR="0032534B" w:rsidRPr="00EC18AE" w:rsidRDefault="0032534B" w:rsidP="2DA43F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C18AE">
              <w:rPr>
                <w:rFonts w:ascii="Arial" w:eastAsia="Arial" w:hAnsi="Arial" w:cs="Arial"/>
                <w:sz w:val="20"/>
                <w:szCs w:val="20"/>
              </w:rPr>
              <w:t>Logistics</w:t>
            </w:r>
          </w:p>
        </w:tc>
      </w:tr>
      <w:tr w:rsidR="00301F90" w:rsidRPr="00EC18AE" w14:paraId="629042CD" w14:textId="77777777" w:rsidTr="3D78A52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1593B" w14:textId="77777777" w:rsidR="00301F90" w:rsidRPr="00EC18AE" w:rsidRDefault="00301F90" w:rsidP="2DA43F1A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EC18AE">
              <w:rPr>
                <w:rFonts w:ascii="Arial" w:eastAsia="Arial" w:hAnsi="Arial" w:cs="Arial"/>
                <w:color w:val="FF0000"/>
                <w:sz w:val="20"/>
                <w:szCs w:val="20"/>
              </w:rPr>
              <w:t>Job Code</w:t>
            </w:r>
          </w:p>
        </w:tc>
        <w:tc>
          <w:tcPr>
            <w:tcW w:w="3145" w:type="dxa"/>
            <w:tcBorders>
              <w:left w:val="nil"/>
              <w:right w:val="nil"/>
            </w:tcBorders>
            <w:vAlign w:val="center"/>
          </w:tcPr>
          <w:p w14:paraId="1F78F185" w14:textId="77777777" w:rsidR="00301F90" w:rsidRPr="00EC18AE" w:rsidRDefault="00301F90" w:rsidP="2DA43F1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640EC" w14:textId="77777777" w:rsidR="00301F90" w:rsidRPr="00EC18AE" w:rsidRDefault="00301F90" w:rsidP="2DA43F1A">
            <w:pP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</w:rPr>
            </w:pPr>
            <w:r w:rsidRPr="00EC18AE">
              <w:rPr>
                <w:rFonts w:ascii="Arial" w:eastAsia="Arial" w:hAnsi="Arial" w:cs="Arial"/>
                <w:color w:val="FF0000"/>
                <w:sz w:val="20"/>
                <w:szCs w:val="20"/>
              </w:rPr>
              <w:t>Team</w:t>
            </w:r>
          </w:p>
        </w:tc>
        <w:tc>
          <w:tcPr>
            <w:tcW w:w="2605" w:type="dxa"/>
            <w:tcBorders>
              <w:left w:val="nil"/>
              <w:right w:val="nil"/>
            </w:tcBorders>
            <w:vAlign w:val="center"/>
          </w:tcPr>
          <w:p w14:paraId="1F859420" w14:textId="77777777" w:rsidR="00301F90" w:rsidRPr="00EC18AE" w:rsidRDefault="00301F90" w:rsidP="2DA43F1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01F90" w:rsidRPr="00EC18AE" w14:paraId="22442087" w14:textId="77777777" w:rsidTr="3D78A525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F8EA2" w14:textId="77777777" w:rsidR="00301F90" w:rsidRPr="00EC18AE" w:rsidRDefault="00301F90" w:rsidP="2DA43F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C18AE">
              <w:rPr>
                <w:rFonts w:ascii="Arial" w:eastAsia="Arial" w:hAnsi="Arial" w:cs="Arial"/>
                <w:sz w:val="20"/>
                <w:szCs w:val="20"/>
              </w:rPr>
              <w:t>Location Job is Performed</w:t>
            </w:r>
          </w:p>
        </w:tc>
        <w:tc>
          <w:tcPr>
            <w:tcW w:w="3145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3EFC6BA" w14:textId="77777777" w:rsidR="00301F90" w:rsidRPr="00EC18AE" w:rsidRDefault="00301F90" w:rsidP="2DA43F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C18AE">
              <w:rPr>
                <w:rFonts w:ascii="Arial" w:eastAsia="Arial" w:hAnsi="Arial" w:cs="Arial"/>
                <w:sz w:val="20"/>
                <w:szCs w:val="20"/>
              </w:rPr>
              <w:t>Peterborough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79A4B" w14:textId="77777777" w:rsidR="00301F90" w:rsidRPr="00EC18AE" w:rsidRDefault="00E95637" w:rsidP="2DA43F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C18AE">
              <w:rPr>
                <w:rFonts w:ascii="Arial" w:eastAsia="Arial" w:hAnsi="Arial" w:cs="Arial"/>
                <w:sz w:val="20"/>
                <w:szCs w:val="20"/>
              </w:rPr>
              <w:t>Reports To</w:t>
            </w:r>
          </w:p>
        </w:tc>
        <w:tc>
          <w:tcPr>
            <w:tcW w:w="2605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8D72F72" w14:textId="77777777" w:rsidR="00301F90" w:rsidRPr="00EC18AE" w:rsidRDefault="00E95637" w:rsidP="2DA43F1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EC18AE">
              <w:rPr>
                <w:rFonts w:ascii="Arial" w:eastAsia="Arial" w:hAnsi="Arial" w:cs="Arial"/>
                <w:sz w:val="20"/>
                <w:szCs w:val="20"/>
              </w:rPr>
              <w:t>UK Logistics Manager</w:t>
            </w:r>
          </w:p>
        </w:tc>
      </w:tr>
    </w:tbl>
    <w:p w14:paraId="2AA0950A" w14:textId="77777777" w:rsidR="00A039C7" w:rsidRPr="00EC18AE" w:rsidRDefault="00A039C7" w:rsidP="2DA43F1A">
      <w:pPr>
        <w:spacing w:after="0" w:line="240" w:lineRule="auto"/>
        <w:rPr>
          <w:rFonts w:ascii="Arial" w:eastAsia="Arial" w:hAnsi="Arial" w:cs="Arial"/>
          <w:noProof/>
          <w:sz w:val="20"/>
          <w:szCs w:val="20"/>
        </w:rPr>
      </w:pPr>
    </w:p>
    <w:p w14:paraId="6D826ABC" w14:textId="77777777" w:rsidR="00A80D37" w:rsidRPr="00EC18AE" w:rsidRDefault="00A80D37" w:rsidP="2DA43F1A">
      <w:pPr>
        <w:spacing w:after="0" w:line="240" w:lineRule="auto"/>
        <w:rPr>
          <w:rFonts w:ascii="Arial" w:eastAsia="Arial" w:hAnsi="Arial" w:cs="Arial"/>
          <w:noProof/>
          <w:sz w:val="20"/>
          <w:szCs w:val="20"/>
        </w:rPr>
      </w:pPr>
      <w:r w:rsidRPr="00EC18AE">
        <w:rPr>
          <w:rFonts w:ascii="Arial" w:eastAsia="Arial" w:hAnsi="Arial" w:cs="Arial"/>
          <w:noProof/>
          <w:sz w:val="20"/>
          <w:szCs w:val="20"/>
        </w:rPr>
        <w:t>Date of Creation/Most Recent Update: 22/07/2025</w:t>
      </w:r>
    </w:p>
    <w:p w14:paraId="3F45A0CA" w14:textId="77777777" w:rsidR="00A80D37" w:rsidRPr="00EC18AE" w:rsidRDefault="00D06496" w:rsidP="2DA43F1A">
      <w:p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EC18AE">
        <w:rPr>
          <w:rFonts w:ascii="Arial" w:hAnsi="Arial" w:cs="Arial"/>
          <w:noProof/>
          <w:sz w:val="20"/>
          <w:szCs w:val="20"/>
        </w:rPr>
        <w:pict w14:anchorId="5989661F">
          <v:rect id="_x0000_i1027" alt="" style="width:0;height:1.5pt;mso-width-percent:0;mso-height-percent:0;mso-width-percent:0;mso-height-percent:0" o:hralign="center" o:hrstd="t" o:hr="t" fillcolor="#a0a0a0" stroked="f"/>
        </w:pict>
      </w:r>
    </w:p>
    <w:p w14:paraId="6D362DD6" w14:textId="77777777" w:rsidR="00A80D37" w:rsidRPr="00EC18AE" w:rsidRDefault="00A80D37" w:rsidP="2DA43F1A">
      <w:pPr>
        <w:spacing w:line="259" w:lineRule="auto"/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</w:pPr>
      <w:r w:rsidRPr="00EC18AE"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  <w:t>Role Purpose:</w:t>
      </w:r>
    </w:p>
    <w:p w14:paraId="52895D62" w14:textId="77777777" w:rsidR="00A80D37" w:rsidRPr="00EC18AE" w:rsidRDefault="00A80D37" w:rsidP="2DA43F1A">
      <w:pPr>
        <w:spacing w:line="259" w:lineRule="auto"/>
        <w:jc w:val="both"/>
        <w:rPr>
          <w:rFonts w:ascii="Arial" w:eastAsia="Arial" w:hAnsi="Arial" w:cs="Arial"/>
          <w:noProof/>
          <w:sz w:val="20"/>
          <w:szCs w:val="20"/>
        </w:rPr>
      </w:pPr>
      <w:r w:rsidRPr="00EC18AE">
        <w:rPr>
          <w:rFonts w:ascii="Arial" w:eastAsia="Arial" w:hAnsi="Arial" w:cs="Arial"/>
          <w:noProof/>
          <w:sz w:val="20"/>
          <w:szCs w:val="20"/>
        </w:rPr>
        <w:t>To ensure that Hain is compliant with all customs regulatory requirements and to work with stakeholders to ensure good decision making in support of business growth.</w:t>
      </w:r>
    </w:p>
    <w:p w14:paraId="7AD04F24" w14:textId="77777777" w:rsidR="00A80D37" w:rsidRPr="00EC18AE" w:rsidRDefault="00D06496" w:rsidP="2DA43F1A">
      <w:p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EC18AE">
        <w:rPr>
          <w:rFonts w:ascii="Arial" w:hAnsi="Arial" w:cs="Arial"/>
          <w:noProof/>
          <w:sz w:val="20"/>
          <w:szCs w:val="20"/>
        </w:rPr>
        <w:pict w14:anchorId="633AF02C">
          <v:rect id="_x0000_i1028" alt="" style="width:0;height:1.5pt;mso-width-percent:0;mso-height-percent:0;mso-width-percent:0;mso-height-percent:0" o:hralign="center" o:hrstd="t" o:hr="t" fillcolor="#a0a0a0" stroked="f"/>
        </w:pict>
      </w:r>
    </w:p>
    <w:p w14:paraId="2479106A" w14:textId="77777777" w:rsidR="00A80D37" w:rsidRPr="00EC18AE" w:rsidRDefault="00A80D37" w:rsidP="2DA43F1A">
      <w:pPr>
        <w:spacing w:line="259" w:lineRule="auto"/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</w:pPr>
      <w:r w:rsidRPr="00EC18AE"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  <w:t>Essential Duties and Responsibilities:</w:t>
      </w:r>
    </w:p>
    <w:p w14:paraId="5377818E" w14:textId="77777777" w:rsidR="00A80D37" w:rsidRPr="00EC18AE" w:rsidRDefault="00A80D37" w:rsidP="2DA43F1A">
      <w:pPr>
        <w:pStyle w:val="ListParagraph"/>
        <w:numPr>
          <w:ilvl w:val="0"/>
          <w:numId w:val="6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EC18AE">
        <w:rPr>
          <w:rFonts w:ascii="Arial" w:eastAsia="Arial" w:hAnsi="Arial" w:cs="Arial"/>
          <w:noProof/>
          <w:sz w:val="20"/>
          <w:szCs w:val="20"/>
        </w:rPr>
        <w:t>Develop expertise in customs regulations to support the business in making better decisions relating to the import/export of raw materials and finished goods</w:t>
      </w:r>
    </w:p>
    <w:p w14:paraId="2AB216A1" w14:textId="77777777" w:rsidR="00A80D37" w:rsidRPr="00EC18AE" w:rsidRDefault="00A80D37" w:rsidP="2DA43F1A">
      <w:pPr>
        <w:pStyle w:val="ListParagraph"/>
        <w:numPr>
          <w:ilvl w:val="0"/>
          <w:numId w:val="6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EC18AE">
        <w:rPr>
          <w:rFonts w:ascii="Arial" w:eastAsia="Arial" w:hAnsi="Arial" w:cs="Arial"/>
          <w:noProof/>
          <w:sz w:val="20"/>
          <w:szCs w:val="20"/>
        </w:rPr>
        <w:t>Work with and manage customs agents to ensure regulatory compliance, minimise risk and ensure cost-effective transactions</w:t>
      </w:r>
    </w:p>
    <w:p w14:paraId="0D1AE380" w14:textId="77777777" w:rsidR="00A80D37" w:rsidRPr="00EC18AE" w:rsidRDefault="00A80D37" w:rsidP="2DA43F1A">
      <w:pPr>
        <w:pStyle w:val="ListParagraph"/>
        <w:numPr>
          <w:ilvl w:val="0"/>
          <w:numId w:val="6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EC18AE">
        <w:rPr>
          <w:rFonts w:ascii="Arial" w:eastAsia="Arial" w:hAnsi="Arial" w:cs="Arial"/>
          <w:noProof/>
          <w:sz w:val="20"/>
          <w:szCs w:val="20"/>
        </w:rPr>
        <w:t>Monitor and control customs expenditure; work with stakeholders to ensure costs are controlled and understood</w:t>
      </w:r>
    </w:p>
    <w:p w14:paraId="5B966424" w14:textId="77777777" w:rsidR="00A80D37" w:rsidRPr="00EC18AE" w:rsidRDefault="00A80D37" w:rsidP="2DA43F1A">
      <w:pPr>
        <w:pStyle w:val="ListParagraph"/>
        <w:numPr>
          <w:ilvl w:val="0"/>
          <w:numId w:val="6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EC18AE">
        <w:rPr>
          <w:rFonts w:ascii="Arial" w:eastAsia="Arial" w:hAnsi="Arial" w:cs="Arial"/>
          <w:noProof/>
          <w:sz w:val="20"/>
          <w:szCs w:val="20"/>
        </w:rPr>
        <w:t>Ensure that all import/export procedures are followed and that the business is compliant with all regulations at all times</w:t>
      </w:r>
    </w:p>
    <w:p w14:paraId="338C8D39" w14:textId="77777777" w:rsidR="00A80D37" w:rsidRPr="00EC18AE" w:rsidRDefault="00A80D37" w:rsidP="2DA43F1A">
      <w:pPr>
        <w:pStyle w:val="ListParagraph"/>
        <w:numPr>
          <w:ilvl w:val="0"/>
          <w:numId w:val="6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EC18AE">
        <w:rPr>
          <w:rFonts w:ascii="Arial" w:eastAsia="Arial" w:hAnsi="Arial" w:cs="Arial"/>
          <w:noProof/>
          <w:sz w:val="20"/>
          <w:szCs w:val="20"/>
        </w:rPr>
        <w:t>Work with Logistics and Customer Services to ensure all export orders are fulfilled on time</w:t>
      </w:r>
    </w:p>
    <w:p w14:paraId="32129CDF" w14:textId="77777777" w:rsidR="00A80D37" w:rsidRPr="00EC18AE" w:rsidRDefault="00A80D37" w:rsidP="2DA43F1A">
      <w:pPr>
        <w:pStyle w:val="ListParagraph"/>
        <w:numPr>
          <w:ilvl w:val="0"/>
          <w:numId w:val="6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EC18AE">
        <w:rPr>
          <w:rFonts w:ascii="Arial" w:eastAsia="Arial" w:hAnsi="Arial" w:cs="Arial"/>
          <w:noProof/>
          <w:sz w:val="20"/>
          <w:szCs w:val="20"/>
        </w:rPr>
        <w:t>Work with Procurement and Supply Planning to ensure that all import regulations are adhered to</w:t>
      </w:r>
    </w:p>
    <w:p w14:paraId="0F18F6B3" w14:textId="77777777" w:rsidR="00A80D37" w:rsidRPr="00EC18AE" w:rsidRDefault="00A80D37" w:rsidP="2DA43F1A">
      <w:pPr>
        <w:pStyle w:val="ListParagraph"/>
        <w:numPr>
          <w:ilvl w:val="0"/>
          <w:numId w:val="6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EC18AE">
        <w:rPr>
          <w:rFonts w:ascii="Arial" w:eastAsia="Arial" w:hAnsi="Arial" w:cs="Arial"/>
          <w:noProof/>
          <w:sz w:val="20"/>
          <w:szCs w:val="20"/>
        </w:rPr>
        <w:t>Drive best practice in all aspects of customs activity</w:t>
      </w:r>
    </w:p>
    <w:p w14:paraId="4BBCE2C8" w14:textId="77777777" w:rsidR="00A80D37" w:rsidRPr="00EC18AE" w:rsidRDefault="00A80D37" w:rsidP="2DA43F1A">
      <w:pPr>
        <w:pStyle w:val="ListParagraph"/>
        <w:numPr>
          <w:ilvl w:val="0"/>
          <w:numId w:val="6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EC18AE">
        <w:rPr>
          <w:rFonts w:ascii="Arial" w:eastAsia="Arial" w:hAnsi="Arial" w:cs="Arial"/>
          <w:noProof/>
          <w:sz w:val="20"/>
          <w:szCs w:val="20"/>
        </w:rPr>
        <w:t>Contribute to the decision-making process by ensuring key stakeholders have the relevant knowledge and understanding to make good decisions</w:t>
      </w:r>
    </w:p>
    <w:p w14:paraId="2854DD83" w14:textId="77777777" w:rsidR="00A80D37" w:rsidRPr="00EC18AE" w:rsidRDefault="00A80D37" w:rsidP="2DA43F1A">
      <w:pPr>
        <w:pStyle w:val="ListParagraph"/>
        <w:numPr>
          <w:ilvl w:val="0"/>
          <w:numId w:val="6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EC18AE">
        <w:rPr>
          <w:rFonts w:ascii="Arial" w:eastAsia="Arial" w:hAnsi="Arial" w:cs="Arial"/>
          <w:noProof/>
          <w:sz w:val="20"/>
          <w:szCs w:val="20"/>
        </w:rPr>
        <w:t>Strong communication skills are a must</w:t>
      </w:r>
    </w:p>
    <w:p w14:paraId="5AC2AFAC" w14:textId="77777777" w:rsidR="00A80D37" w:rsidRPr="00EC18AE" w:rsidRDefault="00A80D37" w:rsidP="2DA43F1A">
      <w:pPr>
        <w:pStyle w:val="ListParagraph"/>
        <w:numPr>
          <w:ilvl w:val="0"/>
          <w:numId w:val="6"/>
        </w:numPr>
        <w:spacing w:line="259" w:lineRule="auto"/>
        <w:rPr>
          <w:rFonts w:ascii="Arial" w:eastAsia="Arial" w:hAnsi="Arial" w:cs="Arial"/>
          <w:noProof/>
          <w:sz w:val="20"/>
          <w:szCs w:val="20"/>
        </w:rPr>
      </w:pPr>
      <w:r w:rsidRPr="00EC18AE">
        <w:rPr>
          <w:rFonts w:ascii="Arial" w:eastAsia="Arial" w:hAnsi="Arial" w:cs="Arial"/>
          <w:noProof/>
          <w:sz w:val="20"/>
          <w:szCs w:val="20"/>
        </w:rPr>
        <w:t>Support the Supply Chain team to ensure that Supply Chain team KPIs are met</w:t>
      </w:r>
    </w:p>
    <w:p w14:paraId="79DA4574" w14:textId="77777777" w:rsidR="2DA43F1A" w:rsidRPr="00EC18AE" w:rsidRDefault="2DA43F1A" w:rsidP="2DA43F1A">
      <w:pPr>
        <w:spacing w:line="259" w:lineRule="auto"/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</w:pPr>
    </w:p>
    <w:p w14:paraId="45A76987" w14:textId="77777777" w:rsidR="00A80D37" w:rsidRPr="00EC18AE" w:rsidRDefault="00A80D37" w:rsidP="2DA43F1A">
      <w:pPr>
        <w:spacing w:line="259" w:lineRule="auto"/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</w:pPr>
      <w:r w:rsidRPr="00EC18AE"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  <w:t>Education and/or Experience:</w:t>
      </w:r>
    </w:p>
    <w:p w14:paraId="159EB7B6" w14:textId="77777777" w:rsidR="00EC18AE" w:rsidRPr="00EC18AE" w:rsidRDefault="00EC18AE" w:rsidP="00EC18AE">
      <w:pPr>
        <w:spacing w:before="200" w:after="80"/>
        <w:rPr>
          <w:rFonts w:ascii="Arial" w:hAnsi="Arial" w:cs="Arial"/>
          <w:sz w:val="20"/>
          <w:szCs w:val="20"/>
        </w:rPr>
      </w:pPr>
      <w:r w:rsidRPr="00EC18AE">
        <w:rPr>
          <w:rFonts w:ascii="Arial" w:hAnsi="Arial" w:cs="Arial"/>
          <w:b/>
          <w:bCs/>
          <w:color w:val="000000"/>
          <w:sz w:val="20"/>
          <w:szCs w:val="20"/>
        </w:rPr>
        <w:t>Required:</w:t>
      </w:r>
    </w:p>
    <w:p w14:paraId="04FA76D8" w14:textId="77777777" w:rsidR="00EC18AE" w:rsidRPr="00EC18AE" w:rsidRDefault="00EC18AE" w:rsidP="00EC18AE">
      <w:pPr>
        <w:pStyle w:val="ListParagraph"/>
        <w:numPr>
          <w:ilvl w:val="0"/>
          <w:numId w:val="10"/>
        </w:numPr>
        <w:spacing w:after="60" w:line="240" w:lineRule="auto"/>
        <w:contextualSpacing w:val="0"/>
        <w:rPr>
          <w:rFonts w:ascii="Arial" w:hAnsi="Arial" w:cs="Arial"/>
          <w:sz w:val="20"/>
          <w:szCs w:val="20"/>
        </w:rPr>
      </w:pPr>
      <w:r w:rsidRPr="00EC18AE">
        <w:rPr>
          <w:rFonts w:ascii="Arial" w:hAnsi="Arial" w:cs="Arial"/>
          <w:sz w:val="20"/>
          <w:szCs w:val="20"/>
        </w:rPr>
        <w:t>Degree in a relevant discipline (e.g. Supply Chain, Logistics, International Trade, Business) or equivalent professional experience</w:t>
      </w:r>
    </w:p>
    <w:p w14:paraId="17ADF903" w14:textId="77777777" w:rsidR="00EC18AE" w:rsidRPr="00EC18AE" w:rsidRDefault="00EC18AE" w:rsidP="00EC18AE">
      <w:pPr>
        <w:pStyle w:val="ListParagraph"/>
        <w:numPr>
          <w:ilvl w:val="0"/>
          <w:numId w:val="10"/>
        </w:numPr>
        <w:spacing w:after="60" w:line="240" w:lineRule="auto"/>
        <w:contextualSpacing w:val="0"/>
        <w:rPr>
          <w:rFonts w:ascii="Arial" w:hAnsi="Arial" w:cs="Arial"/>
          <w:sz w:val="20"/>
          <w:szCs w:val="20"/>
        </w:rPr>
      </w:pPr>
      <w:r w:rsidRPr="00EC18AE">
        <w:rPr>
          <w:rFonts w:ascii="Arial" w:hAnsi="Arial" w:cs="Arial"/>
          <w:sz w:val="20"/>
          <w:szCs w:val="20"/>
        </w:rPr>
        <w:t xml:space="preserve">Demonstrable experience in </w:t>
      </w:r>
      <w:proofErr w:type="gramStart"/>
      <w:r w:rsidRPr="00EC18AE">
        <w:rPr>
          <w:rFonts w:ascii="Arial" w:hAnsi="Arial" w:cs="Arial"/>
          <w:sz w:val="20"/>
          <w:szCs w:val="20"/>
        </w:rPr>
        <w:t>a customs</w:t>
      </w:r>
      <w:proofErr w:type="gramEnd"/>
      <w:r w:rsidRPr="00EC18AE">
        <w:rPr>
          <w:rFonts w:ascii="Arial" w:hAnsi="Arial" w:cs="Arial"/>
          <w:sz w:val="20"/>
          <w:szCs w:val="20"/>
        </w:rPr>
        <w:t>, trade compliance or international logistics role, ideally within FMCG or food manufacturing</w:t>
      </w:r>
    </w:p>
    <w:p w14:paraId="0836B8F1" w14:textId="77777777" w:rsidR="00EC18AE" w:rsidRPr="00EC18AE" w:rsidRDefault="00EC18AE" w:rsidP="00EC18AE">
      <w:pPr>
        <w:pStyle w:val="ListParagraph"/>
        <w:numPr>
          <w:ilvl w:val="0"/>
          <w:numId w:val="10"/>
        </w:numPr>
        <w:spacing w:after="60" w:line="240" w:lineRule="auto"/>
        <w:contextualSpacing w:val="0"/>
        <w:rPr>
          <w:rFonts w:ascii="Arial" w:hAnsi="Arial" w:cs="Arial"/>
          <w:sz w:val="20"/>
          <w:szCs w:val="20"/>
        </w:rPr>
      </w:pPr>
      <w:r w:rsidRPr="00EC18AE">
        <w:rPr>
          <w:rFonts w:ascii="Arial" w:hAnsi="Arial" w:cs="Arial"/>
          <w:sz w:val="20"/>
          <w:szCs w:val="20"/>
        </w:rPr>
        <w:t>Practical knowledge of UK and EU customs procedures, tariff classification, rules of origin and import/export documentation</w:t>
      </w:r>
    </w:p>
    <w:p w14:paraId="3661A8A7" w14:textId="77777777" w:rsidR="00EC18AE" w:rsidRPr="00EC18AE" w:rsidRDefault="00EC18AE" w:rsidP="00EC18AE">
      <w:pPr>
        <w:pStyle w:val="ListParagraph"/>
        <w:numPr>
          <w:ilvl w:val="0"/>
          <w:numId w:val="10"/>
        </w:numPr>
        <w:spacing w:after="60" w:line="240" w:lineRule="auto"/>
        <w:contextualSpacing w:val="0"/>
        <w:rPr>
          <w:rFonts w:ascii="Arial" w:hAnsi="Arial" w:cs="Arial"/>
          <w:sz w:val="20"/>
          <w:szCs w:val="20"/>
        </w:rPr>
      </w:pPr>
      <w:r w:rsidRPr="00EC18AE">
        <w:rPr>
          <w:rFonts w:ascii="Arial" w:hAnsi="Arial" w:cs="Arial"/>
          <w:sz w:val="20"/>
          <w:szCs w:val="20"/>
        </w:rPr>
        <w:t>Experience managing third-party customs agents or brokers</w:t>
      </w:r>
    </w:p>
    <w:p w14:paraId="5B8FE3DC" w14:textId="77777777" w:rsidR="00EC18AE" w:rsidRPr="00EC18AE" w:rsidRDefault="00EC18AE" w:rsidP="00EC18AE">
      <w:pPr>
        <w:spacing w:before="200" w:after="80"/>
        <w:rPr>
          <w:rFonts w:ascii="Arial" w:hAnsi="Arial" w:cs="Arial"/>
          <w:sz w:val="20"/>
          <w:szCs w:val="20"/>
        </w:rPr>
      </w:pPr>
      <w:r w:rsidRPr="00EC18AE">
        <w:rPr>
          <w:rFonts w:ascii="Arial" w:hAnsi="Arial" w:cs="Arial"/>
          <w:b/>
          <w:bCs/>
          <w:color w:val="000000"/>
          <w:sz w:val="20"/>
          <w:szCs w:val="20"/>
        </w:rPr>
        <w:t>Preferred:</w:t>
      </w:r>
    </w:p>
    <w:p w14:paraId="3A255CEB" w14:textId="77777777" w:rsidR="00EC18AE" w:rsidRPr="00EC18AE" w:rsidRDefault="00EC18AE" w:rsidP="00EC18AE">
      <w:pPr>
        <w:pStyle w:val="ListParagraph"/>
        <w:numPr>
          <w:ilvl w:val="0"/>
          <w:numId w:val="10"/>
        </w:numPr>
        <w:spacing w:after="60" w:line="240" w:lineRule="auto"/>
        <w:contextualSpacing w:val="0"/>
        <w:rPr>
          <w:rFonts w:ascii="Arial" w:hAnsi="Arial" w:cs="Arial"/>
          <w:sz w:val="20"/>
          <w:szCs w:val="20"/>
        </w:rPr>
      </w:pPr>
      <w:r w:rsidRPr="00EC18AE">
        <w:rPr>
          <w:rFonts w:ascii="Arial" w:hAnsi="Arial" w:cs="Arial"/>
          <w:sz w:val="20"/>
          <w:szCs w:val="20"/>
        </w:rPr>
        <w:t>Customs-related professional qualification (e.g. BIFA, IOE&amp;IT Diploma in Customs, or equivalent)</w:t>
      </w:r>
    </w:p>
    <w:p w14:paraId="466A6FB9" w14:textId="77777777" w:rsidR="00EC18AE" w:rsidRPr="00EC18AE" w:rsidRDefault="00EC18AE" w:rsidP="00EC18AE">
      <w:pPr>
        <w:pStyle w:val="ListParagraph"/>
        <w:numPr>
          <w:ilvl w:val="0"/>
          <w:numId w:val="10"/>
        </w:numPr>
        <w:spacing w:after="60" w:line="240" w:lineRule="auto"/>
        <w:contextualSpacing w:val="0"/>
        <w:rPr>
          <w:rFonts w:ascii="Arial" w:hAnsi="Arial" w:cs="Arial"/>
          <w:sz w:val="20"/>
          <w:szCs w:val="20"/>
        </w:rPr>
      </w:pPr>
      <w:r w:rsidRPr="00EC18AE">
        <w:rPr>
          <w:rFonts w:ascii="Arial" w:hAnsi="Arial" w:cs="Arial"/>
          <w:sz w:val="20"/>
          <w:szCs w:val="20"/>
        </w:rPr>
        <w:lastRenderedPageBreak/>
        <w:t xml:space="preserve">Experience with </w:t>
      </w:r>
      <w:proofErr w:type="spellStart"/>
      <w:r w:rsidRPr="00EC18AE">
        <w:rPr>
          <w:rFonts w:ascii="Arial" w:hAnsi="Arial" w:cs="Arial"/>
          <w:sz w:val="20"/>
          <w:szCs w:val="20"/>
        </w:rPr>
        <w:t>Authorised</w:t>
      </w:r>
      <w:proofErr w:type="spellEnd"/>
      <w:r w:rsidRPr="00EC18AE">
        <w:rPr>
          <w:rFonts w:ascii="Arial" w:hAnsi="Arial" w:cs="Arial"/>
          <w:sz w:val="20"/>
          <w:szCs w:val="20"/>
        </w:rPr>
        <w:t xml:space="preserve"> Economic Operator (AEO) status and customs duty relief schemes (e.g. inward/outward processing, customs warehousing)</w:t>
      </w:r>
    </w:p>
    <w:p w14:paraId="7C4CE990" w14:textId="77777777" w:rsidR="00EC18AE" w:rsidRPr="00EC18AE" w:rsidRDefault="00EC18AE" w:rsidP="00EC18AE">
      <w:pPr>
        <w:pStyle w:val="ListParagraph"/>
        <w:numPr>
          <w:ilvl w:val="0"/>
          <w:numId w:val="10"/>
        </w:numPr>
        <w:spacing w:after="60" w:line="240" w:lineRule="auto"/>
        <w:contextualSpacing w:val="0"/>
        <w:rPr>
          <w:rFonts w:ascii="Arial" w:hAnsi="Arial" w:cs="Arial"/>
          <w:sz w:val="20"/>
          <w:szCs w:val="20"/>
        </w:rPr>
      </w:pPr>
      <w:r w:rsidRPr="00EC18AE">
        <w:rPr>
          <w:rFonts w:ascii="Arial" w:hAnsi="Arial" w:cs="Arial"/>
          <w:sz w:val="20"/>
          <w:szCs w:val="20"/>
        </w:rPr>
        <w:t>Experience of post-Brexit UK/EU trade arrangements and multi-site manufacturing environments</w:t>
      </w:r>
    </w:p>
    <w:p w14:paraId="1B8B9EE7" w14:textId="77777777" w:rsidR="2DA43F1A" w:rsidRPr="00EC18AE" w:rsidRDefault="2DA43F1A" w:rsidP="2DA43F1A">
      <w:pPr>
        <w:spacing w:line="259" w:lineRule="auto"/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</w:pPr>
    </w:p>
    <w:p w14:paraId="565BCE9F" w14:textId="77777777" w:rsidR="00A80D37" w:rsidRPr="00EC18AE" w:rsidRDefault="00A80D37" w:rsidP="2DA43F1A">
      <w:pPr>
        <w:spacing w:line="259" w:lineRule="auto"/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</w:pPr>
      <w:r w:rsidRPr="00EC18AE"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  <w:t>Competencies and Proficiency Requirements:</w:t>
      </w:r>
    </w:p>
    <w:p w14:paraId="2F5FDBC2" w14:textId="77777777" w:rsidR="00EC18AE" w:rsidRPr="00EC18AE" w:rsidRDefault="00EC18AE" w:rsidP="00EC18AE">
      <w:pPr>
        <w:pStyle w:val="ListParagraph"/>
        <w:numPr>
          <w:ilvl w:val="0"/>
          <w:numId w:val="10"/>
        </w:numPr>
        <w:spacing w:after="60" w:line="240" w:lineRule="auto"/>
        <w:contextualSpacing w:val="0"/>
        <w:rPr>
          <w:rFonts w:ascii="Arial" w:hAnsi="Arial" w:cs="Arial"/>
          <w:sz w:val="20"/>
          <w:szCs w:val="20"/>
        </w:rPr>
      </w:pPr>
      <w:r w:rsidRPr="00EC18AE">
        <w:rPr>
          <w:rFonts w:ascii="Arial" w:hAnsi="Arial" w:cs="Arial"/>
          <w:sz w:val="20"/>
          <w:szCs w:val="20"/>
        </w:rPr>
        <w:t>Strong working knowledge of UK, EU and international customs regulations and their practical application</w:t>
      </w:r>
    </w:p>
    <w:p w14:paraId="0B7E7374" w14:textId="77777777" w:rsidR="00EC18AE" w:rsidRPr="00EC18AE" w:rsidRDefault="00EC18AE" w:rsidP="00EC18AE">
      <w:pPr>
        <w:pStyle w:val="ListParagraph"/>
        <w:numPr>
          <w:ilvl w:val="0"/>
          <w:numId w:val="10"/>
        </w:numPr>
        <w:spacing w:after="60" w:line="240" w:lineRule="auto"/>
        <w:contextualSpacing w:val="0"/>
        <w:rPr>
          <w:rFonts w:ascii="Arial" w:hAnsi="Arial" w:cs="Arial"/>
          <w:sz w:val="20"/>
          <w:szCs w:val="20"/>
        </w:rPr>
      </w:pPr>
      <w:r w:rsidRPr="00EC18AE">
        <w:rPr>
          <w:rFonts w:ascii="Arial" w:hAnsi="Arial" w:cs="Arial"/>
          <w:sz w:val="20"/>
          <w:szCs w:val="20"/>
        </w:rPr>
        <w:t>Analytical and detail-focused, with the ability to interpret regulatory requirements and translate them into clear business guidance</w:t>
      </w:r>
    </w:p>
    <w:p w14:paraId="0D1FD1AE" w14:textId="77777777" w:rsidR="00EC18AE" w:rsidRPr="00EC18AE" w:rsidRDefault="00EC18AE" w:rsidP="00EC18AE">
      <w:pPr>
        <w:pStyle w:val="ListParagraph"/>
        <w:numPr>
          <w:ilvl w:val="0"/>
          <w:numId w:val="10"/>
        </w:numPr>
        <w:spacing w:after="60" w:line="240" w:lineRule="auto"/>
        <w:contextualSpacing w:val="0"/>
        <w:rPr>
          <w:rFonts w:ascii="Arial" w:hAnsi="Arial" w:cs="Arial"/>
          <w:sz w:val="20"/>
          <w:szCs w:val="20"/>
        </w:rPr>
      </w:pPr>
      <w:r w:rsidRPr="00EC18AE">
        <w:rPr>
          <w:rFonts w:ascii="Arial" w:hAnsi="Arial" w:cs="Arial"/>
          <w:sz w:val="20"/>
          <w:szCs w:val="20"/>
        </w:rPr>
        <w:t>Confident stakeholder management, able to influence Logistics, Procurement, Supply Planning and Customer Services colleagues</w:t>
      </w:r>
    </w:p>
    <w:p w14:paraId="18BBBDF4" w14:textId="77777777" w:rsidR="00EC18AE" w:rsidRPr="00EC18AE" w:rsidRDefault="00EC18AE" w:rsidP="00EC18AE">
      <w:pPr>
        <w:pStyle w:val="ListParagraph"/>
        <w:numPr>
          <w:ilvl w:val="0"/>
          <w:numId w:val="10"/>
        </w:numPr>
        <w:spacing w:after="60" w:line="240" w:lineRule="auto"/>
        <w:contextualSpacing w:val="0"/>
        <w:rPr>
          <w:rFonts w:ascii="Arial" w:hAnsi="Arial" w:cs="Arial"/>
          <w:sz w:val="20"/>
          <w:szCs w:val="20"/>
        </w:rPr>
      </w:pPr>
      <w:r w:rsidRPr="00EC18AE">
        <w:rPr>
          <w:rFonts w:ascii="Arial" w:hAnsi="Arial" w:cs="Arial"/>
          <w:sz w:val="20"/>
          <w:szCs w:val="20"/>
        </w:rPr>
        <w:t>Commercially aware, with a good understanding of cost control and customs-related expenditure</w:t>
      </w:r>
    </w:p>
    <w:p w14:paraId="757306E4" w14:textId="77777777" w:rsidR="00EC18AE" w:rsidRPr="00EC18AE" w:rsidRDefault="00EC18AE" w:rsidP="00EC18AE">
      <w:pPr>
        <w:pStyle w:val="ListParagraph"/>
        <w:numPr>
          <w:ilvl w:val="0"/>
          <w:numId w:val="10"/>
        </w:numPr>
        <w:spacing w:after="60" w:line="240" w:lineRule="auto"/>
        <w:contextualSpacing w:val="0"/>
        <w:rPr>
          <w:rFonts w:ascii="Arial" w:hAnsi="Arial" w:cs="Arial"/>
          <w:sz w:val="20"/>
          <w:szCs w:val="20"/>
        </w:rPr>
      </w:pPr>
      <w:r w:rsidRPr="00EC18AE">
        <w:rPr>
          <w:rFonts w:ascii="Arial" w:hAnsi="Arial" w:cs="Arial"/>
          <w:sz w:val="20"/>
          <w:szCs w:val="20"/>
        </w:rPr>
        <w:t>Strong verbal and written communication skills, able to explain complex regulatory topics to non-specialist audiences</w:t>
      </w:r>
    </w:p>
    <w:p w14:paraId="58DC3D15" w14:textId="77777777" w:rsidR="00EC18AE" w:rsidRPr="00EC18AE" w:rsidRDefault="00EC18AE" w:rsidP="00EC18AE">
      <w:pPr>
        <w:pStyle w:val="ListParagraph"/>
        <w:numPr>
          <w:ilvl w:val="0"/>
          <w:numId w:val="10"/>
        </w:numPr>
        <w:spacing w:after="60" w:line="240" w:lineRule="auto"/>
        <w:contextualSpacing w:val="0"/>
        <w:rPr>
          <w:rFonts w:ascii="Arial" w:hAnsi="Arial" w:cs="Arial"/>
          <w:sz w:val="20"/>
          <w:szCs w:val="20"/>
        </w:rPr>
      </w:pPr>
      <w:r w:rsidRPr="00EC18AE">
        <w:rPr>
          <w:rFonts w:ascii="Arial" w:hAnsi="Arial" w:cs="Arial"/>
          <w:sz w:val="20"/>
          <w:szCs w:val="20"/>
        </w:rPr>
        <w:t>Effective supplier/vendor management, particularly of customs agents and brokers</w:t>
      </w:r>
    </w:p>
    <w:p w14:paraId="142029F8" w14:textId="77777777" w:rsidR="00EC18AE" w:rsidRPr="00EC18AE" w:rsidRDefault="00EC18AE" w:rsidP="00EC18AE">
      <w:pPr>
        <w:pStyle w:val="ListParagraph"/>
        <w:numPr>
          <w:ilvl w:val="0"/>
          <w:numId w:val="10"/>
        </w:numPr>
        <w:spacing w:after="60" w:line="240" w:lineRule="auto"/>
        <w:contextualSpacing w:val="0"/>
        <w:rPr>
          <w:rFonts w:ascii="Arial" w:hAnsi="Arial" w:cs="Arial"/>
          <w:sz w:val="20"/>
          <w:szCs w:val="20"/>
        </w:rPr>
      </w:pPr>
      <w:r w:rsidRPr="00EC18AE">
        <w:rPr>
          <w:rFonts w:ascii="Arial" w:hAnsi="Arial" w:cs="Arial"/>
          <w:sz w:val="20"/>
          <w:szCs w:val="20"/>
        </w:rPr>
        <w:t>Proactive and risk-aware, with a continuous improvement mindset towards process and compliance</w:t>
      </w:r>
    </w:p>
    <w:p w14:paraId="30F6D2AE" w14:textId="77777777" w:rsidR="00EC18AE" w:rsidRPr="00EC18AE" w:rsidRDefault="00EC18AE" w:rsidP="00EC18AE">
      <w:pPr>
        <w:pStyle w:val="ListParagraph"/>
        <w:numPr>
          <w:ilvl w:val="0"/>
          <w:numId w:val="10"/>
        </w:numPr>
        <w:spacing w:after="60" w:line="240" w:lineRule="auto"/>
        <w:contextualSpacing w:val="0"/>
        <w:rPr>
          <w:rFonts w:ascii="Arial" w:hAnsi="Arial" w:cs="Arial"/>
          <w:sz w:val="20"/>
          <w:szCs w:val="20"/>
        </w:rPr>
      </w:pPr>
      <w:r w:rsidRPr="00EC18AE">
        <w:rPr>
          <w:rFonts w:ascii="Arial" w:hAnsi="Arial" w:cs="Arial"/>
          <w:sz w:val="20"/>
          <w:szCs w:val="20"/>
        </w:rPr>
        <w:t xml:space="preserve">Well </w:t>
      </w:r>
      <w:proofErr w:type="spellStart"/>
      <w:r w:rsidRPr="00EC18AE">
        <w:rPr>
          <w:rFonts w:ascii="Arial" w:hAnsi="Arial" w:cs="Arial"/>
          <w:sz w:val="20"/>
          <w:szCs w:val="20"/>
        </w:rPr>
        <w:t>organised</w:t>
      </w:r>
      <w:proofErr w:type="spellEnd"/>
      <w:r w:rsidRPr="00EC18AE">
        <w:rPr>
          <w:rFonts w:ascii="Arial" w:hAnsi="Arial" w:cs="Arial"/>
          <w:sz w:val="20"/>
          <w:szCs w:val="20"/>
        </w:rPr>
        <w:t>, able to manage multiple priorities and deadlines across sites</w:t>
      </w:r>
    </w:p>
    <w:p w14:paraId="30DC5648" w14:textId="77777777" w:rsidR="2DA43F1A" w:rsidRPr="00EC18AE" w:rsidRDefault="2DA43F1A" w:rsidP="2DA43F1A">
      <w:pPr>
        <w:spacing w:line="259" w:lineRule="auto"/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</w:pPr>
    </w:p>
    <w:p w14:paraId="0FE6D76F" w14:textId="77777777" w:rsidR="00A80D37" w:rsidRPr="00EC18AE" w:rsidRDefault="00A80D37" w:rsidP="2DA43F1A">
      <w:pPr>
        <w:spacing w:line="259" w:lineRule="auto"/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</w:pPr>
      <w:r w:rsidRPr="00EC18AE"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  <w:t>Scope:</w:t>
      </w:r>
    </w:p>
    <w:p w14:paraId="44EA5A98" w14:textId="77777777" w:rsidR="00EC18AE" w:rsidRPr="00EC18AE" w:rsidRDefault="00EC18AE" w:rsidP="00EC18AE">
      <w:pPr>
        <w:spacing w:before="200" w:after="80"/>
        <w:rPr>
          <w:rFonts w:ascii="Arial" w:hAnsi="Arial" w:cs="Arial"/>
          <w:sz w:val="20"/>
          <w:szCs w:val="20"/>
        </w:rPr>
      </w:pPr>
      <w:r w:rsidRPr="00EC18AE">
        <w:rPr>
          <w:rFonts w:ascii="Arial" w:hAnsi="Arial" w:cs="Arial"/>
          <w:b/>
          <w:bCs/>
          <w:color w:val="000000"/>
          <w:sz w:val="20"/>
          <w:szCs w:val="20"/>
        </w:rPr>
        <w:t>Financial/Budgetary Responsibility:</w:t>
      </w:r>
    </w:p>
    <w:p w14:paraId="6DA25C6C" w14:textId="77777777" w:rsidR="00EC18AE" w:rsidRPr="00EC18AE" w:rsidRDefault="00EC18AE" w:rsidP="00EC18AE">
      <w:pPr>
        <w:spacing w:after="120"/>
        <w:rPr>
          <w:rFonts w:ascii="Arial" w:hAnsi="Arial" w:cs="Arial"/>
          <w:sz w:val="20"/>
          <w:szCs w:val="20"/>
        </w:rPr>
      </w:pPr>
      <w:r w:rsidRPr="00EC18AE">
        <w:rPr>
          <w:rFonts w:ascii="Arial" w:hAnsi="Arial" w:cs="Arial"/>
          <w:sz w:val="20"/>
          <w:szCs w:val="20"/>
        </w:rPr>
        <w:t>Responsible for monitoring and controlling customs-related expenditure (duties, agent fees and associated costs) and for supporting cost-effective decision making with stakeholders; does not hold a standalone capital or departmental budget.</w:t>
      </w:r>
    </w:p>
    <w:p w14:paraId="08C087F6" w14:textId="77777777" w:rsidR="00EC18AE" w:rsidRPr="00EC18AE" w:rsidRDefault="00EC18AE" w:rsidP="00EC18AE">
      <w:pPr>
        <w:spacing w:before="200" w:after="80"/>
        <w:rPr>
          <w:rFonts w:ascii="Arial" w:hAnsi="Arial" w:cs="Arial"/>
          <w:sz w:val="20"/>
          <w:szCs w:val="20"/>
        </w:rPr>
      </w:pPr>
      <w:r w:rsidRPr="00EC18AE">
        <w:rPr>
          <w:rFonts w:ascii="Arial" w:hAnsi="Arial" w:cs="Arial"/>
          <w:b/>
          <w:bCs/>
          <w:color w:val="000000"/>
          <w:sz w:val="20"/>
          <w:szCs w:val="20"/>
        </w:rPr>
        <w:t>Team Size:</w:t>
      </w:r>
    </w:p>
    <w:p w14:paraId="5D2C8B0F" w14:textId="77777777" w:rsidR="00EC18AE" w:rsidRPr="00EC18AE" w:rsidRDefault="00EC18AE" w:rsidP="00EC18AE">
      <w:pPr>
        <w:spacing w:after="120"/>
        <w:rPr>
          <w:rFonts w:ascii="Arial" w:hAnsi="Arial" w:cs="Arial"/>
          <w:sz w:val="20"/>
          <w:szCs w:val="20"/>
        </w:rPr>
      </w:pPr>
      <w:r w:rsidRPr="00EC18AE">
        <w:rPr>
          <w:rFonts w:ascii="Arial" w:hAnsi="Arial" w:cs="Arial"/>
          <w:sz w:val="20"/>
          <w:szCs w:val="20"/>
        </w:rPr>
        <w:t>No direct reports; works cross-functionally with, and provides guidance to, colleagues in Logistics, Procurement, Supply Planning and Customer Services, and manages the relationship with external customs agents.</w:t>
      </w:r>
    </w:p>
    <w:p w14:paraId="6E63B0FD" w14:textId="77777777" w:rsidR="2DA43F1A" w:rsidRPr="00EC18AE" w:rsidRDefault="2DA43F1A" w:rsidP="2DA43F1A">
      <w:pPr>
        <w:spacing w:line="259" w:lineRule="auto"/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</w:pPr>
    </w:p>
    <w:p w14:paraId="0189C9DB" w14:textId="77777777" w:rsidR="00A80D37" w:rsidRPr="00EC18AE" w:rsidRDefault="00A80D37" w:rsidP="2DA43F1A">
      <w:pPr>
        <w:spacing w:line="259" w:lineRule="auto"/>
        <w:rPr>
          <w:rFonts w:ascii="Arial" w:eastAsia="Arial" w:hAnsi="Arial" w:cs="Arial"/>
          <w:noProof/>
          <w:color w:val="008044"/>
          <w:sz w:val="20"/>
          <w:szCs w:val="20"/>
        </w:rPr>
      </w:pPr>
      <w:r w:rsidRPr="00EC18AE">
        <w:rPr>
          <w:rFonts w:ascii="Arial" w:eastAsia="Arial" w:hAnsi="Arial" w:cs="Arial"/>
          <w:b/>
          <w:bCs/>
          <w:noProof/>
          <w:color w:val="008044"/>
          <w:sz w:val="20"/>
          <w:szCs w:val="20"/>
        </w:rPr>
        <w:t>Conditions of Role:</w:t>
      </w:r>
    </w:p>
    <w:p w14:paraId="377E1B19" w14:textId="77777777" w:rsidR="00EC18AE" w:rsidRPr="00EC18AE" w:rsidRDefault="00EC18AE" w:rsidP="00EC18AE">
      <w:pPr>
        <w:pStyle w:val="ListParagraph"/>
        <w:numPr>
          <w:ilvl w:val="0"/>
          <w:numId w:val="10"/>
        </w:numPr>
        <w:spacing w:after="60" w:line="240" w:lineRule="auto"/>
        <w:contextualSpacing w:val="0"/>
        <w:rPr>
          <w:rFonts w:ascii="Arial" w:hAnsi="Arial" w:cs="Arial"/>
          <w:sz w:val="20"/>
          <w:szCs w:val="20"/>
        </w:rPr>
      </w:pPr>
      <w:r w:rsidRPr="00EC18AE">
        <w:rPr>
          <w:rFonts w:ascii="Arial" w:hAnsi="Arial" w:cs="Arial"/>
          <w:sz w:val="20"/>
          <w:szCs w:val="20"/>
        </w:rPr>
        <w:t>Travel Requirements: Occasional travel to other Hain UK sites and to customs agent/broker locations as required; travel is not a routine or frequent feature of the role</w:t>
      </w:r>
    </w:p>
    <w:p w14:paraId="7BE24F0B" w14:textId="77777777" w:rsidR="00EC18AE" w:rsidRPr="00EC18AE" w:rsidRDefault="00EC18AE" w:rsidP="00EC18AE">
      <w:pPr>
        <w:pStyle w:val="ListParagraph"/>
        <w:numPr>
          <w:ilvl w:val="0"/>
          <w:numId w:val="10"/>
        </w:numPr>
        <w:spacing w:after="60" w:line="240" w:lineRule="auto"/>
        <w:contextualSpacing w:val="0"/>
        <w:rPr>
          <w:rFonts w:ascii="Arial" w:hAnsi="Arial" w:cs="Arial"/>
          <w:sz w:val="20"/>
          <w:szCs w:val="20"/>
        </w:rPr>
      </w:pPr>
      <w:r w:rsidRPr="00EC18AE">
        <w:rPr>
          <w:rFonts w:ascii="Arial" w:hAnsi="Arial" w:cs="Arial"/>
          <w:sz w:val="20"/>
          <w:szCs w:val="20"/>
        </w:rPr>
        <w:t>Physical Conditions: Standard office-based conditions; no unusual physical demands</w:t>
      </w:r>
    </w:p>
    <w:p w14:paraId="33FF4558" w14:textId="77777777" w:rsidR="00EC18AE" w:rsidRPr="00EC18AE" w:rsidRDefault="00EC18AE" w:rsidP="00EC18AE">
      <w:pPr>
        <w:pStyle w:val="ListParagraph"/>
        <w:numPr>
          <w:ilvl w:val="0"/>
          <w:numId w:val="10"/>
        </w:numPr>
        <w:spacing w:after="60" w:line="240" w:lineRule="auto"/>
        <w:contextualSpacing w:val="0"/>
        <w:rPr>
          <w:rFonts w:ascii="Arial" w:hAnsi="Arial" w:cs="Arial"/>
          <w:sz w:val="20"/>
          <w:szCs w:val="20"/>
        </w:rPr>
      </w:pPr>
      <w:r w:rsidRPr="00EC18AE">
        <w:rPr>
          <w:rFonts w:ascii="Arial" w:hAnsi="Arial" w:cs="Arial"/>
          <w:sz w:val="20"/>
          <w:szCs w:val="20"/>
        </w:rPr>
        <w:t>Work Environment: Primarily office-based at the Peterborough site, with regular collaboration with site-based Supply Chain and Operations teams</w:t>
      </w:r>
    </w:p>
    <w:p w14:paraId="43090973" w14:textId="7A089D0E" w:rsidR="00AA761B" w:rsidRPr="00DE24DA" w:rsidRDefault="00AA761B" w:rsidP="00EC18AE">
      <w:pPr>
        <w:spacing w:line="259" w:lineRule="auto"/>
        <w:rPr>
          <w:rFonts w:ascii="Arial" w:eastAsia="Arial" w:hAnsi="Arial" w:cs="Arial"/>
          <w:noProof/>
          <w:sz w:val="20"/>
          <w:szCs w:val="20"/>
        </w:rPr>
      </w:pPr>
    </w:p>
    <w:sectPr w:rsidR="00AA761B" w:rsidRPr="00DE24DA" w:rsidSect="00A80D3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0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6F3BE" w14:textId="77777777" w:rsidR="00D06496" w:rsidRDefault="00D06496" w:rsidP="00720689">
      <w:pPr>
        <w:spacing w:after="0" w:line="240" w:lineRule="auto"/>
      </w:pPr>
      <w:r>
        <w:separator/>
      </w:r>
    </w:p>
  </w:endnote>
  <w:endnote w:type="continuationSeparator" w:id="0">
    <w:p w14:paraId="21BE1931" w14:textId="77777777" w:rsidR="00D06496" w:rsidRDefault="00D06496" w:rsidP="00720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099E9" w14:textId="77777777" w:rsidR="00A357CF" w:rsidRDefault="00A357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6E51A" w14:textId="77777777" w:rsidR="00720689" w:rsidRPr="00A357CF" w:rsidRDefault="00720689" w:rsidP="00A357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9A4A1" w14:textId="77777777" w:rsidR="00A357CF" w:rsidRDefault="00A357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A9A1B" w14:textId="77777777" w:rsidR="00D06496" w:rsidRDefault="00D06496" w:rsidP="00720689">
      <w:pPr>
        <w:spacing w:after="0" w:line="240" w:lineRule="auto"/>
      </w:pPr>
      <w:r>
        <w:separator/>
      </w:r>
    </w:p>
  </w:footnote>
  <w:footnote w:type="continuationSeparator" w:id="0">
    <w:p w14:paraId="700954AD" w14:textId="77777777" w:rsidR="00D06496" w:rsidRDefault="00D06496" w:rsidP="00720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76BE8" w14:textId="77777777" w:rsidR="00A357CF" w:rsidRDefault="00A357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C2888" w14:textId="77777777" w:rsidR="00720689" w:rsidRDefault="00720689" w:rsidP="00720689">
    <w:pPr>
      <w:pStyle w:val="Header"/>
      <w:jc w:val="right"/>
    </w:pPr>
    <w:r w:rsidRPr="00720689">
      <w:rPr>
        <w:rFonts w:ascii="Poppins" w:hAnsi="Poppins" w:cs="Poppins"/>
        <w:noProof/>
        <w:color w:val="008044"/>
      </w:rPr>
      <w:drawing>
        <wp:anchor distT="0" distB="0" distL="114300" distR="114300" simplePos="0" relativeHeight="251661312" behindDoc="0" locked="0" layoutInCell="1" allowOverlap="1" wp14:anchorId="435C1E84" wp14:editId="4B7500FD">
          <wp:simplePos x="0" y="0"/>
          <wp:positionH relativeFrom="column">
            <wp:posOffset>122242</wp:posOffset>
          </wp:positionH>
          <wp:positionV relativeFrom="paragraph">
            <wp:posOffset>-80734</wp:posOffset>
          </wp:positionV>
          <wp:extent cx="647007" cy="575181"/>
          <wp:effectExtent l="0" t="0" r="1270" b="0"/>
          <wp:wrapNone/>
          <wp:docPr id="147986819" name="Picture 3" descr="Hain Celestia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ain Celestial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007" cy="5751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0689">
      <w:rPr>
        <w:rFonts w:ascii="Poppins" w:hAnsi="Poppins" w:cs="Poppins"/>
        <w:b/>
        <w:bCs/>
        <w:color w:val="008044"/>
      </w:rPr>
      <w:t xml:space="preserve">JOB </w:t>
    </w:r>
    <w:r w:rsidR="00A80D37">
      <w:rPr>
        <w:rFonts w:ascii="Poppins" w:hAnsi="Poppins" w:cs="Poppins"/>
        <w:b/>
        <w:bCs/>
        <w:color w:val="008044"/>
      </w:rPr>
      <w:t>DESCRIPTION</w:t>
    </w:r>
    <w:r w:rsidRPr="00591591">
      <w:rPr>
        <w:rFonts w:ascii="Poppins" w:hAnsi="Poppins" w:cs="Poppins"/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89A35" w14:textId="77777777" w:rsidR="00A357CF" w:rsidRDefault="00A357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54D14"/>
    <w:multiLevelType w:val="hybridMultilevel"/>
    <w:tmpl w:val="6C60165A"/>
    <w:lvl w:ilvl="0" w:tplc="EDA67938">
      <w:start w:val="1"/>
      <w:numFmt w:val="bullet"/>
      <w:lvlText w:val=""/>
      <w:lvlJc w:val="left"/>
      <w:pPr>
        <w:ind w:left="36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8EF6B0"/>
    <w:multiLevelType w:val="hybridMultilevel"/>
    <w:tmpl w:val="D9981A4A"/>
    <w:lvl w:ilvl="0" w:tplc="F34E92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D297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B86B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BAF8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86DC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F28F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D27B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B874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F09D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3D68"/>
    <w:multiLevelType w:val="multilevel"/>
    <w:tmpl w:val="1042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1B3965"/>
    <w:multiLevelType w:val="hybridMultilevel"/>
    <w:tmpl w:val="15FEF6A2"/>
    <w:lvl w:ilvl="0" w:tplc="6FC093A4">
      <w:start w:val="1"/>
      <w:numFmt w:val="bullet"/>
      <w:lvlText w:val="•"/>
      <w:lvlJc w:val="left"/>
      <w:pPr>
        <w:ind w:left="360" w:hanging="260"/>
      </w:pPr>
    </w:lvl>
    <w:lvl w:ilvl="1" w:tplc="74820AE4">
      <w:numFmt w:val="decimal"/>
      <w:lvlText w:val=""/>
      <w:lvlJc w:val="left"/>
    </w:lvl>
    <w:lvl w:ilvl="2" w:tplc="4B2AD872">
      <w:numFmt w:val="decimal"/>
      <w:lvlText w:val=""/>
      <w:lvlJc w:val="left"/>
    </w:lvl>
    <w:lvl w:ilvl="3" w:tplc="080C0398">
      <w:numFmt w:val="decimal"/>
      <w:lvlText w:val=""/>
      <w:lvlJc w:val="left"/>
    </w:lvl>
    <w:lvl w:ilvl="4" w:tplc="4D400420">
      <w:numFmt w:val="decimal"/>
      <w:lvlText w:val=""/>
      <w:lvlJc w:val="left"/>
    </w:lvl>
    <w:lvl w:ilvl="5" w:tplc="9DA427D2">
      <w:numFmt w:val="decimal"/>
      <w:lvlText w:val=""/>
      <w:lvlJc w:val="left"/>
    </w:lvl>
    <w:lvl w:ilvl="6" w:tplc="067632F2">
      <w:numFmt w:val="decimal"/>
      <w:lvlText w:val=""/>
      <w:lvlJc w:val="left"/>
    </w:lvl>
    <w:lvl w:ilvl="7" w:tplc="F0D60884">
      <w:numFmt w:val="decimal"/>
      <w:lvlText w:val=""/>
      <w:lvlJc w:val="left"/>
    </w:lvl>
    <w:lvl w:ilvl="8" w:tplc="2820D7FE">
      <w:numFmt w:val="decimal"/>
      <w:lvlText w:val=""/>
      <w:lvlJc w:val="left"/>
    </w:lvl>
  </w:abstractNum>
  <w:abstractNum w:abstractNumId="4" w15:restartNumberingAfterBreak="0">
    <w:nsid w:val="1E1F809D"/>
    <w:multiLevelType w:val="hybridMultilevel"/>
    <w:tmpl w:val="0B143FC4"/>
    <w:lvl w:ilvl="0" w:tplc="924CEA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84FF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0C8A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C663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98EF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1C49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34B3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46CD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14DD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885814"/>
    <w:multiLevelType w:val="multilevel"/>
    <w:tmpl w:val="828CB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C6591F"/>
    <w:multiLevelType w:val="hybridMultilevel"/>
    <w:tmpl w:val="DE54D064"/>
    <w:lvl w:ilvl="0" w:tplc="EDA67938">
      <w:start w:val="1"/>
      <w:numFmt w:val="bullet"/>
      <w:lvlText w:val=""/>
      <w:lvlJc w:val="left"/>
      <w:pPr>
        <w:ind w:left="36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1F2692"/>
    <w:multiLevelType w:val="hybridMultilevel"/>
    <w:tmpl w:val="EFE00668"/>
    <w:lvl w:ilvl="0" w:tplc="EDA67938">
      <w:start w:val="1"/>
      <w:numFmt w:val="bullet"/>
      <w:lvlText w:val=""/>
      <w:lvlJc w:val="left"/>
      <w:pPr>
        <w:ind w:left="36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D717EF"/>
    <w:multiLevelType w:val="multilevel"/>
    <w:tmpl w:val="D8969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9D1C2D"/>
    <w:multiLevelType w:val="multilevel"/>
    <w:tmpl w:val="630C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4581702">
    <w:abstractNumId w:val="4"/>
  </w:num>
  <w:num w:numId="2" w16cid:durableId="1748649378">
    <w:abstractNumId w:val="1"/>
  </w:num>
  <w:num w:numId="3" w16cid:durableId="1914854341">
    <w:abstractNumId w:val="7"/>
  </w:num>
  <w:num w:numId="4" w16cid:durableId="1151751356">
    <w:abstractNumId w:val="0"/>
  </w:num>
  <w:num w:numId="5" w16cid:durableId="1150827218">
    <w:abstractNumId w:val="6"/>
  </w:num>
  <w:num w:numId="6" w16cid:durableId="173499378">
    <w:abstractNumId w:val="9"/>
  </w:num>
  <w:num w:numId="7" w16cid:durableId="2096903350">
    <w:abstractNumId w:val="2"/>
  </w:num>
  <w:num w:numId="8" w16cid:durableId="1224027640">
    <w:abstractNumId w:val="8"/>
  </w:num>
  <w:num w:numId="9" w16cid:durableId="1883203222">
    <w:abstractNumId w:val="5"/>
  </w:num>
  <w:num w:numId="10" w16cid:durableId="52186828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689"/>
    <w:rsid w:val="00026186"/>
    <w:rsid w:val="000B5153"/>
    <w:rsid w:val="000F5EBC"/>
    <w:rsid w:val="000F629C"/>
    <w:rsid w:val="00135329"/>
    <w:rsid w:val="00175FFB"/>
    <w:rsid w:val="001B0B9D"/>
    <w:rsid w:val="001F7DDD"/>
    <w:rsid w:val="00281565"/>
    <w:rsid w:val="00284A0E"/>
    <w:rsid w:val="002F3A3C"/>
    <w:rsid w:val="00301F90"/>
    <w:rsid w:val="00302072"/>
    <w:rsid w:val="0032534B"/>
    <w:rsid w:val="003866BB"/>
    <w:rsid w:val="00402F0B"/>
    <w:rsid w:val="005329DE"/>
    <w:rsid w:val="00561D30"/>
    <w:rsid w:val="005F6119"/>
    <w:rsid w:val="006A3AFC"/>
    <w:rsid w:val="006A6A25"/>
    <w:rsid w:val="00703655"/>
    <w:rsid w:val="00720689"/>
    <w:rsid w:val="00724ADD"/>
    <w:rsid w:val="00737CF4"/>
    <w:rsid w:val="007E6D75"/>
    <w:rsid w:val="00812873"/>
    <w:rsid w:val="00871849"/>
    <w:rsid w:val="00880928"/>
    <w:rsid w:val="00882845"/>
    <w:rsid w:val="008A567B"/>
    <w:rsid w:val="009B4BB1"/>
    <w:rsid w:val="00A039C7"/>
    <w:rsid w:val="00A10666"/>
    <w:rsid w:val="00A357CF"/>
    <w:rsid w:val="00A65659"/>
    <w:rsid w:val="00A80D37"/>
    <w:rsid w:val="00AA761B"/>
    <w:rsid w:val="00AB30FD"/>
    <w:rsid w:val="00AE231D"/>
    <w:rsid w:val="00AF2B90"/>
    <w:rsid w:val="00B149A3"/>
    <w:rsid w:val="00BC3035"/>
    <w:rsid w:val="00C646B4"/>
    <w:rsid w:val="00C869BD"/>
    <w:rsid w:val="00C93927"/>
    <w:rsid w:val="00CB2C34"/>
    <w:rsid w:val="00D06496"/>
    <w:rsid w:val="00D44230"/>
    <w:rsid w:val="00D478DC"/>
    <w:rsid w:val="00D61CEB"/>
    <w:rsid w:val="00DB5F3E"/>
    <w:rsid w:val="00DE09F3"/>
    <w:rsid w:val="00DE24DA"/>
    <w:rsid w:val="00E6190E"/>
    <w:rsid w:val="00E95637"/>
    <w:rsid w:val="00EB4DA7"/>
    <w:rsid w:val="00EC18AE"/>
    <w:rsid w:val="00ED48B0"/>
    <w:rsid w:val="00F1082F"/>
    <w:rsid w:val="00F975DB"/>
    <w:rsid w:val="00FD29EB"/>
    <w:rsid w:val="00FF5CE1"/>
    <w:rsid w:val="031EB456"/>
    <w:rsid w:val="03F5586E"/>
    <w:rsid w:val="1B5A5B6E"/>
    <w:rsid w:val="25582646"/>
    <w:rsid w:val="2777B6EB"/>
    <w:rsid w:val="29627C40"/>
    <w:rsid w:val="2DA43F1A"/>
    <w:rsid w:val="3D78A525"/>
    <w:rsid w:val="466BE9CB"/>
    <w:rsid w:val="48E41EDE"/>
    <w:rsid w:val="74DFC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AA207"/>
  <w15:chartTrackingRefBased/>
  <w15:docId w15:val="{D2E4E21E-A92A-274A-810B-9E80107E5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D37"/>
  </w:style>
  <w:style w:type="paragraph" w:styleId="Heading1">
    <w:name w:val="heading 1"/>
    <w:basedOn w:val="Normal"/>
    <w:next w:val="Normal"/>
    <w:link w:val="Heading1Char"/>
    <w:uiPriority w:val="9"/>
    <w:qFormat/>
    <w:rsid w:val="00720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6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06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6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6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6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6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6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6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6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6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06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6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6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6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6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06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0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6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0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06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0689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7206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06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6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6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068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06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689"/>
  </w:style>
  <w:style w:type="paragraph" w:styleId="Footer">
    <w:name w:val="footer"/>
    <w:basedOn w:val="Normal"/>
    <w:link w:val="FooterChar"/>
    <w:uiPriority w:val="99"/>
    <w:unhideWhenUsed/>
    <w:rsid w:val="007206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689"/>
  </w:style>
  <w:style w:type="table" w:styleId="TableGrid">
    <w:name w:val="Table Grid"/>
    <w:basedOn w:val="TableNormal"/>
    <w:uiPriority w:val="39"/>
    <w:rsid w:val="00720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51C05AC83F9045B3BB5E7033623D2C" ma:contentTypeVersion="6" ma:contentTypeDescription="Create a new document." ma:contentTypeScope="" ma:versionID="60a0b58251da45047fa4fddbfb6e8b19">
  <xsd:schema xmlns:xsd="http://www.w3.org/2001/XMLSchema" xmlns:xs="http://www.w3.org/2001/XMLSchema" xmlns:p="http://schemas.microsoft.com/office/2006/metadata/properties" xmlns:ns2="7f390e8d-c563-4fe6-b4e1-a52de12055bc" xmlns:ns3="40e095e2-7814-40f2-8dab-a46f67d679f1" targetNamespace="http://schemas.microsoft.com/office/2006/metadata/properties" ma:root="true" ma:fieldsID="6c8fee0f9f1a4694dd62af9286699059" ns2:_="" ns3:_="">
    <xsd:import namespace="7f390e8d-c563-4fe6-b4e1-a52de12055bc"/>
    <xsd:import namespace="40e095e2-7814-40f2-8dab-a46f67d679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90e8d-c563-4fe6-b4e1-a52de12055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095e2-7814-40f2-8dab-a46f67d679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0BF32A-1A3D-4D74-AFFC-9FC6F33C10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F57E7C-4C46-4475-9A73-3367E63B14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308FEA-153C-4397-AD71-A78DCFCA0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390e8d-c563-4fe6-b4e1-a52de12055bc"/>
    <ds:schemaRef ds:uri="40e095e2-7814-40f2-8dab-a46f67d679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3572</Characters>
  <Application>Microsoft Office Word</Application>
  <DocSecurity>0</DocSecurity>
  <Lines>76</Lines>
  <Paragraphs>66</Paragraphs>
  <ScaleCrop>false</ScaleCrop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Thompson</dc:creator>
  <cp:keywords/>
  <dc:description/>
  <cp:lastModifiedBy>Robert Hughes</cp:lastModifiedBy>
  <cp:revision>2</cp:revision>
  <dcterms:created xsi:type="dcterms:W3CDTF">2026-08-07T11:59:00Z</dcterms:created>
  <dcterms:modified xsi:type="dcterms:W3CDTF">2026-08-07T11:59:00Z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0x0101000551C05AC83F9045B3BB5E7033623D2C</vt:lpwstr>
  </property>
  <property fmtid="{D5CDD505-2E9C-101B-9397-08002B2CF9AE}" pid="3" name="MediaServiceImageTags">
    <vt:lpwstr/>
  </property>
</Properties>
</file>